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A4203" w14:textId="262516E1" w:rsidR="00D66DCF" w:rsidRPr="00E26B91" w:rsidRDefault="00050762" w:rsidP="00DB3D92">
      <w:pPr>
        <w:spacing w:line="360" w:lineRule="auto"/>
        <w:ind w:right="-141"/>
        <w:jc w:val="right"/>
        <w:rPr>
          <w:rFonts w:ascii="Arial" w:hAnsi="Arial" w:cs="Arial"/>
          <w:bCs/>
          <w:sz w:val="22"/>
          <w:szCs w:val="22"/>
        </w:rPr>
      </w:pPr>
      <w:r w:rsidRPr="00DB3D92">
        <w:rPr>
          <w:rFonts w:ascii="Arial" w:hAnsi="Arial" w:cs="Arial"/>
          <w:bCs/>
          <w:sz w:val="22"/>
          <w:szCs w:val="22"/>
        </w:rPr>
        <w:t>Kraków</w:t>
      </w:r>
      <w:r w:rsidR="008D7924" w:rsidRPr="00DB3D92">
        <w:rPr>
          <w:rFonts w:ascii="Arial" w:hAnsi="Arial" w:cs="Arial"/>
          <w:bCs/>
          <w:sz w:val="22"/>
          <w:szCs w:val="22"/>
        </w:rPr>
        <w:t xml:space="preserve">, </w:t>
      </w:r>
      <w:r w:rsidR="00DB3D92" w:rsidRPr="00DB3D92">
        <w:rPr>
          <w:rFonts w:ascii="Arial" w:hAnsi="Arial" w:cs="Arial"/>
          <w:bCs/>
          <w:sz w:val="22"/>
          <w:szCs w:val="22"/>
        </w:rPr>
        <w:t>2</w:t>
      </w:r>
      <w:r w:rsidR="00DB3D92">
        <w:rPr>
          <w:rFonts w:ascii="Arial" w:hAnsi="Arial" w:cs="Arial"/>
          <w:bCs/>
          <w:sz w:val="22"/>
          <w:szCs w:val="22"/>
        </w:rPr>
        <w:t xml:space="preserve"> lutego </w:t>
      </w:r>
      <w:r w:rsidR="00D57D68" w:rsidRPr="00DB3D92">
        <w:rPr>
          <w:rFonts w:ascii="Arial" w:hAnsi="Arial" w:cs="Arial"/>
          <w:bCs/>
          <w:sz w:val="22"/>
          <w:szCs w:val="22"/>
        </w:rPr>
        <w:t xml:space="preserve">2026 </w:t>
      </w:r>
      <w:r w:rsidR="000B58E3" w:rsidRPr="00DB3D92">
        <w:rPr>
          <w:rFonts w:ascii="Arial" w:hAnsi="Arial" w:cs="Arial"/>
          <w:bCs/>
          <w:sz w:val="22"/>
          <w:szCs w:val="22"/>
        </w:rPr>
        <w:t>r</w:t>
      </w:r>
      <w:r w:rsidR="008D7924" w:rsidRPr="00DB3D92">
        <w:rPr>
          <w:rFonts w:ascii="Arial" w:hAnsi="Arial" w:cs="Arial"/>
          <w:bCs/>
          <w:sz w:val="22"/>
          <w:szCs w:val="22"/>
        </w:rPr>
        <w:t>oku</w:t>
      </w:r>
    </w:p>
    <w:p w14:paraId="10B32C55" w14:textId="77777777" w:rsidR="00D66DCF" w:rsidRPr="00E26B91" w:rsidRDefault="00D66DCF" w:rsidP="00066854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44B8780B" w14:textId="77777777" w:rsidR="00D66DCF" w:rsidRPr="00E26B91" w:rsidRDefault="00D66DCF" w:rsidP="0006685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26B91">
        <w:rPr>
          <w:rFonts w:ascii="Arial" w:hAnsi="Arial" w:cs="Arial"/>
          <w:b/>
          <w:bCs/>
          <w:sz w:val="22"/>
          <w:szCs w:val="22"/>
        </w:rPr>
        <w:t>TAURON Sprzedaż sp. z o. o.</w:t>
      </w:r>
    </w:p>
    <w:p w14:paraId="73E21C8E" w14:textId="77777777" w:rsidR="00D66DCF" w:rsidRPr="00E26B91" w:rsidRDefault="00540086" w:rsidP="0006685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26B91">
        <w:rPr>
          <w:rFonts w:ascii="Arial" w:hAnsi="Arial" w:cs="Arial"/>
          <w:b/>
          <w:bCs/>
          <w:sz w:val="22"/>
          <w:szCs w:val="22"/>
        </w:rPr>
        <w:t>u</w:t>
      </w:r>
      <w:r w:rsidR="00D66DCF" w:rsidRPr="00E26B91">
        <w:rPr>
          <w:rFonts w:ascii="Arial" w:hAnsi="Arial" w:cs="Arial"/>
          <w:b/>
          <w:bCs/>
          <w:sz w:val="22"/>
          <w:szCs w:val="22"/>
        </w:rPr>
        <w:t>l. Łagiewnicka 60</w:t>
      </w:r>
    </w:p>
    <w:p w14:paraId="446E5644" w14:textId="77777777" w:rsidR="00D66DCF" w:rsidRPr="00E26B91" w:rsidRDefault="00D66DCF" w:rsidP="0006685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26B91">
        <w:rPr>
          <w:rFonts w:ascii="Arial" w:hAnsi="Arial" w:cs="Arial"/>
          <w:b/>
          <w:bCs/>
          <w:sz w:val="22"/>
          <w:szCs w:val="22"/>
        </w:rPr>
        <w:t>30 – 417 Kraków</w:t>
      </w:r>
    </w:p>
    <w:p w14:paraId="57F05115" w14:textId="77777777" w:rsidR="00D66DCF" w:rsidRPr="00E26B91" w:rsidRDefault="00D66DCF" w:rsidP="0006685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9637F6D" w14:textId="77777777" w:rsidR="00553CB2" w:rsidRPr="00E26B91" w:rsidRDefault="00553CB2" w:rsidP="0006685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26B91">
        <w:rPr>
          <w:rFonts w:ascii="Arial" w:hAnsi="Arial" w:cs="Arial"/>
          <w:b/>
          <w:bCs/>
          <w:sz w:val="22"/>
          <w:szCs w:val="22"/>
        </w:rPr>
        <w:t xml:space="preserve">ZAPYTANIE </w:t>
      </w:r>
      <w:r w:rsidR="00D44BD0" w:rsidRPr="00E26B91">
        <w:rPr>
          <w:rFonts w:ascii="Arial" w:hAnsi="Arial" w:cs="Arial"/>
          <w:b/>
          <w:bCs/>
          <w:sz w:val="22"/>
          <w:szCs w:val="22"/>
        </w:rPr>
        <w:t>O INFORMACJĘ</w:t>
      </w:r>
    </w:p>
    <w:p w14:paraId="391C488C" w14:textId="77777777" w:rsidR="00553CB2" w:rsidRPr="00E26B91" w:rsidRDefault="00553CB2" w:rsidP="00066854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0D17F56F" w14:textId="77777777" w:rsidR="00553CB2" w:rsidRDefault="007F503D" w:rsidP="0006685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26B91">
        <w:rPr>
          <w:rFonts w:ascii="Arial" w:hAnsi="Arial" w:cs="Arial"/>
          <w:sz w:val="22"/>
          <w:szCs w:val="22"/>
        </w:rPr>
        <w:t>Szanowni Państwo</w:t>
      </w:r>
      <w:r w:rsidR="00553CB2" w:rsidRPr="00E26B91">
        <w:rPr>
          <w:rFonts w:ascii="Arial" w:hAnsi="Arial" w:cs="Arial"/>
          <w:sz w:val="22"/>
          <w:szCs w:val="22"/>
        </w:rPr>
        <w:t>,</w:t>
      </w:r>
    </w:p>
    <w:p w14:paraId="1E47081C" w14:textId="77777777" w:rsidR="00DB3D92" w:rsidRPr="00E26B91" w:rsidRDefault="00DB3D92" w:rsidP="0006685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C33C2D7" w14:textId="77777777" w:rsidR="00BB00EC" w:rsidRPr="00BB00EC" w:rsidRDefault="00BB00EC" w:rsidP="00BB00E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B00EC">
        <w:rPr>
          <w:rFonts w:ascii="Arial" w:hAnsi="Arial" w:cs="Arial"/>
          <w:sz w:val="22"/>
          <w:szCs w:val="22"/>
        </w:rPr>
        <w:t xml:space="preserve">Grupa TAURON jest jednym z największych podmiotów gospodarczych w Polsce. Spółki skupione w Grupie TAURON dostarczają około 51,3 </w:t>
      </w:r>
      <w:proofErr w:type="spellStart"/>
      <w:r w:rsidRPr="00BB00EC">
        <w:rPr>
          <w:rFonts w:ascii="Arial" w:hAnsi="Arial" w:cs="Arial"/>
          <w:sz w:val="22"/>
          <w:szCs w:val="22"/>
        </w:rPr>
        <w:t>TWh</w:t>
      </w:r>
      <w:proofErr w:type="spellEnd"/>
      <w:r w:rsidRPr="00BB00EC">
        <w:rPr>
          <w:rFonts w:ascii="Arial" w:hAnsi="Arial" w:cs="Arial"/>
          <w:sz w:val="22"/>
          <w:szCs w:val="22"/>
        </w:rPr>
        <w:t xml:space="preserve"> energii elektrycznej do prawie 6 mln odbiorców końcowych. Jest też drugim co do wielkości sprzedawcą energii elektrycznej w kraju </w:t>
      </w:r>
    </w:p>
    <w:p w14:paraId="48C69529" w14:textId="77777777" w:rsidR="00BB00EC" w:rsidRPr="00BB00EC" w:rsidRDefault="00BB00EC" w:rsidP="00BB00E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B00EC">
        <w:rPr>
          <w:rFonts w:ascii="Arial" w:hAnsi="Arial" w:cs="Arial"/>
          <w:sz w:val="22"/>
          <w:szCs w:val="22"/>
        </w:rPr>
        <w:t xml:space="preserve">i największym dostawcą ciepła na Górnym Śląsku. </w:t>
      </w:r>
    </w:p>
    <w:p w14:paraId="1318FD07" w14:textId="0ECF6F30" w:rsidR="00ED5D35" w:rsidRPr="00E26B91" w:rsidRDefault="00BB00EC" w:rsidP="00066854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BB00EC">
        <w:rPr>
          <w:rFonts w:ascii="Arial" w:hAnsi="Arial" w:cs="Arial"/>
          <w:sz w:val="22"/>
          <w:szCs w:val="22"/>
        </w:rPr>
        <w:t xml:space="preserve">TAURON Sprzedaż sp. z o.o. jest spółką Grupy TAURON odpowiedzialną za sprzedaż energii elektrycznej i gazu, a także produkty specjalistyczne takie jak </w:t>
      </w:r>
      <w:proofErr w:type="spellStart"/>
      <w:r w:rsidRPr="00BB00EC">
        <w:rPr>
          <w:rFonts w:ascii="Arial" w:hAnsi="Arial" w:cs="Arial"/>
          <w:sz w:val="22"/>
          <w:szCs w:val="22"/>
        </w:rPr>
        <w:t>fotowoltaika</w:t>
      </w:r>
      <w:proofErr w:type="spellEnd"/>
      <w:r w:rsidRPr="00BB00EC">
        <w:rPr>
          <w:rFonts w:ascii="Arial" w:hAnsi="Arial" w:cs="Arial"/>
          <w:sz w:val="22"/>
          <w:szCs w:val="22"/>
        </w:rPr>
        <w:t>, pompy ciepła, magazyny energii, ładowarki do samochodów elektrycznych.</w:t>
      </w:r>
    </w:p>
    <w:p w14:paraId="40AF9F6E" w14:textId="77777777" w:rsidR="00ED5D35" w:rsidRPr="00E26B91" w:rsidRDefault="00ED5D35" w:rsidP="00066854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194C4756" w14:textId="02D2D9F9" w:rsidR="00B23E54" w:rsidRDefault="008D7924" w:rsidP="001D7DF2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E26B91">
        <w:rPr>
          <w:rFonts w:ascii="Arial" w:hAnsi="Arial" w:cs="Arial"/>
          <w:sz w:val="22"/>
          <w:szCs w:val="22"/>
        </w:rPr>
        <w:t>TAURON Sprzedaż sp. z o.o. przygotowuje się do</w:t>
      </w:r>
      <w:r w:rsidR="00066854" w:rsidRPr="00E26B91">
        <w:rPr>
          <w:rFonts w:ascii="Arial" w:hAnsi="Arial" w:cs="Arial"/>
          <w:sz w:val="22"/>
          <w:szCs w:val="22"/>
        </w:rPr>
        <w:t xml:space="preserve"> postępowania </w:t>
      </w:r>
      <w:r w:rsidR="00B23E54" w:rsidRPr="00B23E54">
        <w:rPr>
          <w:rFonts w:ascii="Arial" w:hAnsi="Arial" w:cs="Arial"/>
          <w:sz w:val="22"/>
          <w:szCs w:val="22"/>
        </w:rPr>
        <w:t xml:space="preserve">na dostawy samochodów osobowych </w:t>
      </w:r>
      <w:r w:rsidR="001D7DF2">
        <w:rPr>
          <w:rFonts w:ascii="Arial" w:hAnsi="Arial" w:cs="Arial"/>
          <w:sz w:val="22"/>
          <w:szCs w:val="22"/>
        </w:rPr>
        <w:t xml:space="preserve">w formule </w:t>
      </w:r>
      <w:r w:rsidR="00EF109A" w:rsidRPr="00EF109A">
        <w:rPr>
          <w:rFonts w:ascii="Arial" w:hAnsi="Arial" w:cs="Arial"/>
          <w:sz w:val="22"/>
          <w:szCs w:val="22"/>
        </w:rPr>
        <w:t>naj</w:t>
      </w:r>
      <w:r w:rsidR="001D7DF2">
        <w:rPr>
          <w:rFonts w:ascii="Arial" w:hAnsi="Arial" w:cs="Arial"/>
          <w:sz w:val="22"/>
          <w:szCs w:val="22"/>
        </w:rPr>
        <w:t>mu</w:t>
      </w:r>
      <w:r w:rsidR="00EF109A" w:rsidRPr="00EF109A">
        <w:rPr>
          <w:rFonts w:ascii="Arial" w:hAnsi="Arial" w:cs="Arial"/>
          <w:sz w:val="22"/>
          <w:szCs w:val="22"/>
        </w:rPr>
        <w:t xml:space="preserve"> długoterminow</w:t>
      </w:r>
      <w:r w:rsidR="001D7DF2">
        <w:rPr>
          <w:rFonts w:ascii="Arial" w:hAnsi="Arial" w:cs="Arial"/>
          <w:sz w:val="22"/>
          <w:szCs w:val="22"/>
        </w:rPr>
        <w:t>ego</w:t>
      </w:r>
      <w:r w:rsidR="00EF109A" w:rsidRPr="00EF109A">
        <w:rPr>
          <w:rFonts w:ascii="Arial" w:hAnsi="Arial" w:cs="Arial"/>
          <w:sz w:val="22"/>
          <w:szCs w:val="22"/>
        </w:rPr>
        <w:t xml:space="preserve"> fabrycznie nowych, nieużywanych pojazdów osobowych.</w:t>
      </w:r>
    </w:p>
    <w:p w14:paraId="17758582" w14:textId="77777777" w:rsidR="00B23E54" w:rsidRDefault="00B23E54" w:rsidP="00066854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</w:p>
    <w:p w14:paraId="0F0C61F2" w14:textId="63BAFC7F" w:rsidR="008D7924" w:rsidRPr="00B8166C" w:rsidRDefault="00B8166C" w:rsidP="00066854">
      <w:pPr>
        <w:spacing w:line="360" w:lineRule="auto"/>
        <w:ind w:firstLine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8166C">
        <w:rPr>
          <w:rFonts w:ascii="Arial" w:hAnsi="Arial" w:cs="Arial"/>
          <w:b/>
          <w:sz w:val="22"/>
          <w:szCs w:val="22"/>
          <w:u w:val="single"/>
        </w:rPr>
        <w:t>Przedmiotowe zapytanie stanowi podstawę do rozeznania rynku i określenia potencjalnych Wykonawców, którzy mogliby być zainteresowani udziałem w przyszłym postępowaniu.</w:t>
      </w:r>
    </w:p>
    <w:p w14:paraId="2B994DAB" w14:textId="77777777" w:rsidR="00B8166C" w:rsidRPr="00E26B91" w:rsidRDefault="00B8166C" w:rsidP="00066854">
      <w:pPr>
        <w:spacing w:line="360" w:lineRule="auto"/>
        <w:ind w:firstLine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A9E56BF" w14:textId="72FBBA9F" w:rsidR="001F2A44" w:rsidRDefault="00CD1B0A" w:rsidP="00066854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b/>
          <w:bCs/>
          <w:lang w:val="pl-PL"/>
        </w:rPr>
      </w:pPr>
      <w:r w:rsidRPr="00E26B91">
        <w:rPr>
          <w:rFonts w:ascii="Arial" w:hAnsi="Arial" w:cs="Arial"/>
          <w:b/>
          <w:bCs/>
          <w:lang w:val="pl-PL"/>
        </w:rPr>
        <w:t>Przedmiot zamówienia:</w:t>
      </w:r>
    </w:p>
    <w:p w14:paraId="76DD3431" w14:textId="7D1E0B56" w:rsidR="00950527" w:rsidRPr="00E26B91" w:rsidRDefault="00950527" w:rsidP="004F5EB3">
      <w:pPr>
        <w:pStyle w:val="Akapitzlist"/>
        <w:numPr>
          <w:ilvl w:val="0"/>
          <w:numId w:val="19"/>
        </w:numPr>
        <w:spacing w:before="120" w:after="120" w:line="360" w:lineRule="auto"/>
        <w:jc w:val="both"/>
        <w:rPr>
          <w:rFonts w:ascii="Arial" w:hAnsi="Arial" w:cs="Arial"/>
          <w:bCs/>
          <w:lang w:val="pl-PL"/>
        </w:rPr>
      </w:pPr>
      <w:r w:rsidRPr="00E26B91">
        <w:rPr>
          <w:rFonts w:ascii="Arial" w:hAnsi="Arial" w:cs="Arial"/>
          <w:lang w:val="pl-PL"/>
        </w:rPr>
        <w:t>Przedmiotem Zamówienia jest najem długoterminowy fabrycznie nowych</w:t>
      </w:r>
      <w:r w:rsidR="00EB7540">
        <w:rPr>
          <w:rFonts w:ascii="Arial" w:hAnsi="Arial" w:cs="Arial"/>
          <w:lang w:val="pl-PL"/>
        </w:rPr>
        <w:t>, nieużywanych</w:t>
      </w:r>
      <w:r w:rsidRPr="00E26B91">
        <w:rPr>
          <w:rFonts w:ascii="Arial" w:hAnsi="Arial" w:cs="Arial"/>
          <w:lang w:val="pl-PL"/>
        </w:rPr>
        <w:t xml:space="preserve"> pojazdów osobowych wraz z usługami dodatkowymi na potrzeby TAURON Sprzedaż sp. z o.o.</w:t>
      </w:r>
      <w:r w:rsidR="00B0222E">
        <w:rPr>
          <w:rFonts w:ascii="Arial" w:hAnsi="Arial" w:cs="Arial"/>
          <w:lang w:val="pl-PL"/>
        </w:rPr>
        <w:t xml:space="preserve"> </w:t>
      </w:r>
      <w:r w:rsidR="00B0222E" w:rsidRPr="00B0222E">
        <w:rPr>
          <w:rFonts w:ascii="Arial" w:hAnsi="Arial" w:cs="Arial"/>
          <w:b/>
          <w:u w:val="single"/>
          <w:lang w:val="pl-PL"/>
        </w:rPr>
        <w:t xml:space="preserve">Wszystkie pojazdy muszą być wyprodukowane </w:t>
      </w:r>
      <w:r w:rsidR="00ED2009">
        <w:rPr>
          <w:rFonts w:ascii="Arial" w:hAnsi="Arial" w:cs="Arial"/>
          <w:b/>
          <w:u w:val="single"/>
          <w:lang w:val="pl-PL"/>
        </w:rPr>
        <w:t>w</w:t>
      </w:r>
      <w:r w:rsidR="007F6A59" w:rsidRPr="007F6A59">
        <w:rPr>
          <w:rFonts w:ascii="Arial" w:hAnsi="Arial" w:cs="Arial"/>
          <w:b/>
          <w:u w:val="single"/>
          <w:lang w:val="pl-PL"/>
        </w:rPr>
        <w:t xml:space="preserve"> bieżąc</w:t>
      </w:r>
      <w:r w:rsidR="00ED2009">
        <w:rPr>
          <w:rFonts w:ascii="Arial" w:hAnsi="Arial" w:cs="Arial"/>
          <w:b/>
          <w:u w:val="single"/>
          <w:lang w:val="pl-PL"/>
        </w:rPr>
        <w:t>ym roku</w:t>
      </w:r>
      <w:r w:rsidR="00B0222E" w:rsidRPr="00B0222E">
        <w:rPr>
          <w:rFonts w:ascii="Arial" w:hAnsi="Arial" w:cs="Arial"/>
          <w:b/>
          <w:u w:val="single"/>
          <w:lang w:val="pl-PL"/>
        </w:rPr>
        <w:t>.</w:t>
      </w:r>
    </w:p>
    <w:p w14:paraId="57744863" w14:textId="63D65C4D" w:rsidR="00950527" w:rsidRPr="00E26B91" w:rsidRDefault="001B795A" w:rsidP="00950527">
      <w:pPr>
        <w:pStyle w:val="Akapitzlist"/>
        <w:numPr>
          <w:ilvl w:val="0"/>
          <w:numId w:val="19"/>
        </w:numPr>
        <w:spacing w:before="120" w:after="120"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Warunki</w:t>
      </w:r>
      <w:r w:rsidR="00950527" w:rsidRPr="00E26B91">
        <w:rPr>
          <w:rFonts w:ascii="Arial" w:hAnsi="Arial" w:cs="Arial"/>
          <w:lang w:val="pl-PL"/>
        </w:rPr>
        <w:t xml:space="preserve"> realizacji zamówienia:</w:t>
      </w:r>
    </w:p>
    <w:p w14:paraId="2309E418" w14:textId="67C8255F" w:rsidR="00950527" w:rsidRPr="00E26B91" w:rsidRDefault="00950527" w:rsidP="00C91054">
      <w:pPr>
        <w:pStyle w:val="Akapitzlist"/>
        <w:numPr>
          <w:ilvl w:val="1"/>
          <w:numId w:val="20"/>
        </w:numPr>
        <w:spacing w:before="120" w:after="120" w:line="360" w:lineRule="auto"/>
        <w:ind w:left="1418"/>
        <w:jc w:val="both"/>
        <w:rPr>
          <w:rFonts w:ascii="Arial" w:hAnsi="Arial" w:cs="Arial"/>
          <w:lang w:val="pl-PL"/>
        </w:rPr>
      </w:pPr>
      <w:r w:rsidRPr="00E26B91">
        <w:rPr>
          <w:rFonts w:ascii="Arial" w:hAnsi="Arial" w:cs="Arial"/>
          <w:lang w:val="pl-PL"/>
        </w:rPr>
        <w:t xml:space="preserve">Zamówienie będzie realizowane przez okres </w:t>
      </w:r>
      <w:r w:rsidR="00AC44BF">
        <w:rPr>
          <w:rFonts w:ascii="Arial" w:hAnsi="Arial" w:cs="Arial"/>
          <w:lang w:val="pl-PL"/>
        </w:rPr>
        <w:t>36</w:t>
      </w:r>
      <w:r w:rsidR="00AC44BF" w:rsidRPr="00E26B91">
        <w:rPr>
          <w:rFonts w:ascii="Arial" w:hAnsi="Arial" w:cs="Arial"/>
          <w:lang w:val="pl-PL"/>
        </w:rPr>
        <w:t xml:space="preserve"> </w:t>
      </w:r>
      <w:r w:rsidRPr="00E26B91">
        <w:rPr>
          <w:rFonts w:ascii="Arial" w:hAnsi="Arial" w:cs="Arial"/>
          <w:lang w:val="pl-PL"/>
        </w:rPr>
        <w:t>miesięcy</w:t>
      </w:r>
      <w:r w:rsidR="00EB7540">
        <w:rPr>
          <w:rFonts w:ascii="Arial" w:hAnsi="Arial" w:cs="Arial"/>
          <w:lang w:val="pl-PL"/>
        </w:rPr>
        <w:t>,</w:t>
      </w:r>
      <w:r w:rsidRPr="00E26B91">
        <w:rPr>
          <w:rFonts w:ascii="Arial" w:hAnsi="Arial" w:cs="Arial"/>
          <w:lang w:val="pl-PL"/>
        </w:rPr>
        <w:t xml:space="preserve"> licząc od daty podpisania przez strony protokołu odbioru danego pojazdu.</w:t>
      </w:r>
    </w:p>
    <w:p w14:paraId="28EF504D" w14:textId="6A51EE89" w:rsidR="00950527" w:rsidRDefault="00950527" w:rsidP="00C91054">
      <w:pPr>
        <w:pStyle w:val="Akapitzlist"/>
        <w:numPr>
          <w:ilvl w:val="1"/>
          <w:numId w:val="20"/>
        </w:numPr>
        <w:spacing w:before="120" w:after="120" w:line="360" w:lineRule="auto"/>
        <w:ind w:left="1418"/>
        <w:jc w:val="both"/>
        <w:rPr>
          <w:rFonts w:ascii="Arial" w:hAnsi="Arial" w:cs="Arial"/>
          <w:lang w:val="pl-PL"/>
        </w:rPr>
      </w:pPr>
      <w:r w:rsidRPr="00E26B91">
        <w:rPr>
          <w:rFonts w:ascii="Arial" w:hAnsi="Arial" w:cs="Arial"/>
          <w:lang w:val="pl-PL"/>
        </w:rPr>
        <w:lastRenderedPageBreak/>
        <w:t xml:space="preserve">Przedmiotem </w:t>
      </w:r>
      <w:r w:rsidR="003A67B3">
        <w:rPr>
          <w:rFonts w:ascii="Arial" w:hAnsi="Arial" w:cs="Arial"/>
          <w:lang w:val="pl-PL"/>
        </w:rPr>
        <w:t xml:space="preserve">umowy </w:t>
      </w:r>
      <w:r w:rsidRPr="00E26B91">
        <w:rPr>
          <w:rFonts w:ascii="Arial" w:hAnsi="Arial" w:cs="Arial"/>
          <w:lang w:val="pl-PL"/>
        </w:rPr>
        <w:t xml:space="preserve">najmu są </w:t>
      </w:r>
      <w:r w:rsidR="003A67B3">
        <w:rPr>
          <w:rFonts w:ascii="Arial" w:hAnsi="Arial" w:cs="Arial"/>
          <w:lang w:val="pl-PL"/>
        </w:rPr>
        <w:t>fabrycznie nowe</w:t>
      </w:r>
      <w:r w:rsidR="00EB7540">
        <w:rPr>
          <w:rFonts w:ascii="Arial" w:hAnsi="Arial" w:cs="Arial"/>
          <w:lang w:val="pl-PL"/>
        </w:rPr>
        <w:t>, nieużywane</w:t>
      </w:r>
      <w:r w:rsidR="003A67B3">
        <w:rPr>
          <w:rFonts w:ascii="Arial" w:hAnsi="Arial" w:cs="Arial"/>
          <w:lang w:val="pl-PL"/>
        </w:rPr>
        <w:t xml:space="preserve"> </w:t>
      </w:r>
      <w:r w:rsidRPr="00E26B91">
        <w:rPr>
          <w:rFonts w:ascii="Arial" w:hAnsi="Arial" w:cs="Arial"/>
          <w:lang w:val="pl-PL"/>
        </w:rPr>
        <w:t>samochody osobowe</w:t>
      </w:r>
      <w:r w:rsidR="001B795A">
        <w:rPr>
          <w:rFonts w:ascii="Arial" w:hAnsi="Arial" w:cs="Arial"/>
          <w:lang w:val="pl-PL"/>
        </w:rPr>
        <w:t xml:space="preserve"> oraz usługi serwisu i napraw samochodów. S</w:t>
      </w:r>
      <w:r w:rsidRPr="00E26B91">
        <w:rPr>
          <w:rFonts w:ascii="Arial" w:hAnsi="Arial" w:cs="Arial"/>
          <w:lang w:val="pl-PL"/>
        </w:rPr>
        <w:t>pecyfikację</w:t>
      </w:r>
      <w:r w:rsidR="001B795A">
        <w:rPr>
          <w:rFonts w:ascii="Arial" w:hAnsi="Arial" w:cs="Arial"/>
          <w:lang w:val="pl-PL"/>
        </w:rPr>
        <w:t xml:space="preserve"> samochodów przedstawiono w Tabeli nr 1, natomiast specyfikację usług serwisowych i napraw - w Tabeli nr 2.</w:t>
      </w:r>
    </w:p>
    <w:p w14:paraId="2CD0E1DE" w14:textId="3079089B" w:rsidR="003A67B3" w:rsidRDefault="003A67B3" w:rsidP="00C91054">
      <w:pPr>
        <w:spacing w:before="120" w:after="120" w:line="360" w:lineRule="auto"/>
        <w:jc w:val="both"/>
        <w:rPr>
          <w:rFonts w:ascii="Arial" w:hAnsi="Arial" w:cs="Arial"/>
          <w:bCs/>
          <w:i/>
        </w:rPr>
      </w:pPr>
      <w:r w:rsidRPr="00C91054">
        <w:rPr>
          <w:rFonts w:ascii="Arial" w:hAnsi="Arial" w:cs="Arial"/>
          <w:bCs/>
          <w:i/>
        </w:rPr>
        <w:t>Tabela nr 1 – specyfikacja samochodów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8"/>
        <w:gridCol w:w="3672"/>
        <w:gridCol w:w="4146"/>
      </w:tblGrid>
      <w:tr w:rsidR="00FD3BA9" w:rsidRPr="00FD3BA9" w14:paraId="6FBA09C8" w14:textId="77777777" w:rsidTr="00FB6125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ED8D2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Grupa zakupowa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0ECD3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3BA9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</w:p>
        </w:tc>
      </w:tr>
      <w:tr w:rsidR="00FE0C3C" w:rsidRPr="00FE0C3C" w14:paraId="67784B24" w14:textId="77777777" w:rsidTr="00FB6125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0E9B6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Informacje ogólne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6DCE28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3BA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8AD6D4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3BA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FE0C3C" w:rsidRPr="00FE0C3C" w14:paraId="1E0896FB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ED54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Homologacja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972D8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samochód osobowy M1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77EB7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samochód osobowy M1</w:t>
            </w:r>
          </w:p>
        </w:tc>
      </w:tr>
      <w:tr w:rsidR="00FE0C3C" w:rsidRPr="00FE0C3C" w14:paraId="6172F574" w14:textId="77777777" w:rsidTr="00FB6125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1D5E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Rodzaj nadwozia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2EB3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Hatchback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lub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Liftback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lub Kombi lub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Crossover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467D1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Hatchback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lub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Liftback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lub Kombi lub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Crossover</w:t>
            </w:r>
            <w:proofErr w:type="spellEnd"/>
          </w:p>
        </w:tc>
      </w:tr>
      <w:tr w:rsidR="00FE0C3C" w:rsidRPr="00FE0C3C" w14:paraId="6DAA60E3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D5FF6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Segment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74752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7DE4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C</w:t>
            </w:r>
          </w:p>
        </w:tc>
      </w:tr>
      <w:tr w:rsidR="00FE0C3C" w:rsidRPr="00FE0C3C" w14:paraId="084A9E46" w14:textId="77777777" w:rsidTr="00FB6125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49A1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Pojemność silnika/rodzaj paliwa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9608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minimum 950 cm3/ benzyna wolnossąca lub turbodoładowana z napędem hybrydowym plug-in (PHEV)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980B2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Elektryczny  BEV</w:t>
            </w:r>
          </w:p>
        </w:tc>
      </w:tr>
      <w:tr w:rsidR="00FE0C3C" w:rsidRPr="00FE0C3C" w14:paraId="1A5D7BF1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5844C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Skrzynia biegów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12E61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3BA9">
              <w:rPr>
                <w:rFonts w:ascii="Arial" w:hAnsi="Arial" w:cs="Arial"/>
                <w:sz w:val="16"/>
                <w:szCs w:val="16"/>
              </w:rPr>
              <w:t>Automatyczna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CFFC0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Automatyczna</w:t>
            </w:r>
          </w:p>
        </w:tc>
      </w:tr>
      <w:tr w:rsidR="00FE0C3C" w:rsidRPr="00FE0C3C" w14:paraId="0B2C7223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53288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Układ kierowniczy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7474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Kierownica po lewej stronie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7975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Kierownica po lewej stronie </w:t>
            </w:r>
          </w:p>
        </w:tc>
      </w:tr>
      <w:tr w:rsidR="00FE0C3C" w:rsidRPr="00FE0C3C" w14:paraId="50DDCC85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BAA5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Rok produkcji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D2255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Z roku bieżącego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B0146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Z roku bieżącego</w:t>
            </w:r>
          </w:p>
        </w:tc>
      </w:tr>
      <w:tr w:rsidR="00FE0C3C" w:rsidRPr="00FE0C3C" w14:paraId="0366B6E4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CF41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Stan pojazdu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CBF4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Nowy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0133B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Nowy </w:t>
            </w:r>
          </w:p>
        </w:tc>
      </w:tr>
      <w:tr w:rsidR="00FE0C3C" w:rsidRPr="00FE0C3C" w14:paraId="24CE3727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913EC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Liczba miejsc siedzących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16C7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CC86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FE0C3C" w:rsidRPr="00FE0C3C" w14:paraId="52714759" w14:textId="77777777" w:rsidTr="00FB6125">
        <w:trPr>
          <w:trHeight w:val="11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4D720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Doświadczenie producenta na rynku 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DBF1D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Producent oferowanego pojazdu musi prowadzić udokumentowaną działalność w zakresie sprzedaży i serwisu samochodów osobowych na rynku Unii Europejskiej przez okres nie krótszy niż 5 lat przed terminem składania ofert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A93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Producent oferowanego pojazdu musi prowadzić udokumentowaną działalność w zakresie sprzedaży i serwisu samochodów osobowych na rynku Unii Europejskiej przez okres nie krótszy niż 5 lat przed terminem składania ofert</w:t>
            </w:r>
          </w:p>
        </w:tc>
      </w:tr>
      <w:tr w:rsidR="00FE0C3C" w:rsidRPr="00FE0C3C" w14:paraId="24120FA5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65259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Częstotliwość przeglądów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20C27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wg zaleceń producenta, nie częściej niż co 15 000 km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1CB2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wg zaleceń producenta, nie częściej niż co 15 000 km</w:t>
            </w:r>
          </w:p>
        </w:tc>
      </w:tr>
      <w:tr w:rsidR="00FE0C3C" w:rsidRPr="00FE0C3C" w14:paraId="279C4054" w14:textId="77777777" w:rsidTr="00FB6125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F1904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Limit przebiegu w przypadku wynajmu lub leasingu (36 m-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cy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F7962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70 000 km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070A7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70 000 km</w:t>
            </w:r>
          </w:p>
        </w:tc>
      </w:tr>
      <w:tr w:rsidR="00FE0C3C" w:rsidRPr="00FE0C3C" w14:paraId="10E940A3" w14:textId="77777777" w:rsidTr="00FB6125">
        <w:trPr>
          <w:trHeight w:val="19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614DD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Warunki gwarancji (zakup pojazdu)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21E7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- gwarancja na kompletny pojazd  - min. 24 miesiące bez limitu km przebiegu lub min. 36 miesięcy z limitem 100 000 km przebiegu</w:t>
            </w: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br/>
              <w:t>- gwarancja na powłokę lakierniczą -  min. 24 miesięcy</w:t>
            </w: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- gwarancja perforacyjna  - min. 72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miesięce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- gwarancja na akumulator trakcyjny PHEV – min. 60 miesięcy z limitem 100 000 km przebiegu* </w:t>
            </w: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br/>
              <w:t>*) - dotyczy pojazdów z napędem PHEV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568F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- gwarancja na kompletny pojazd  - min. 24 miesiące bez limitu km przebiegu lub min. 36 miesięcy z limitem 100 000 km przebiegu</w:t>
            </w: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br/>
              <w:t>- gwarancja na powłokę lakierniczą -  min. 36 miesięcy</w:t>
            </w: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br/>
              <w:t>- gwarancja perforacyjna  - min. 120 miesięcy</w:t>
            </w: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br/>
              <w:t>- gwarancja na pojemność baterii samochodu – min. 84 miesiące z limitem 100 000 km przebiegu*</w:t>
            </w: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br/>
              <w:t>*) – warunki gwarancji uważa się za dopełnione, jeżeli w okresie gwarancji rzeczywista pojemność baterii nie spadnie poniżej 70% pojemności znamionowej.</w:t>
            </w:r>
          </w:p>
        </w:tc>
      </w:tr>
      <w:tr w:rsidR="00FE0C3C" w:rsidRPr="00FE0C3C" w14:paraId="16CA0377" w14:textId="77777777" w:rsidTr="00FB6125">
        <w:trPr>
          <w:trHeight w:val="36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8C155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Assistance i dostępność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seriwsu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(zakup pojazdu)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DB19F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assistance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w okresie gwarancji 24h/dobę, 7 dni w tygodniu – obejmujące dowóz do ASO serwisującej samochody danej marki, posiadającej potencjał techniczny i doświadczenie niezbędne do usunięcia usterki i/lub awarii pojazdu</w:t>
            </w: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br/>
              <w:t>- zapewnienie dostępności stacji serwisowej ASO (posiadającej potencjał techniczny i doświadczenie w serwisowaniu pojazdu) na terenie działania zamawiającego oddziału Spółki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EF24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assistance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w okresie gwarancji 24h/dobę, 7 dni w tygodniu – obejmujące dowóz do ASO serwisującej samochody danej marki, posiadającej potencjał techniczny i doświadczenie niezbędne do usunięcia usterki i/lub awarii pojazdu</w:t>
            </w: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br/>
              <w:t>- zapewnienie dostępności stacji serwisowej ASO (posiadającej potencjał techniczny i doświadczenie w serwisowaniu pojazdu) w odległości do 50 km od miejsca stałego garażowania pojazdu, wskazanego na terenie działania Spółki</w:t>
            </w: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br/>
              <w:t>W przypadku odległości,  przekraczającej dystans 50 km od miejsca stałego garażowania pojazdu do stacji serwisowej ASO, ww. zapewnienie dostępności stacji serwisowej ASO obejmuje bezpłatny dowóz samochodu (na koszt Dostawcy pojazdu) z miejsca stałego garażowania pojazdu do ASO serwisującej samochód danej marki i modelu (posiadającej potencjał techniczny i doświadczenie)</w:t>
            </w:r>
          </w:p>
        </w:tc>
      </w:tr>
      <w:tr w:rsidR="00FE0C3C" w:rsidRPr="00FE0C3C" w14:paraId="21ACA916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08B884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Układ napędowy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9B8196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C724F8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E0C3C" w:rsidRPr="00FE0C3C" w14:paraId="1F50104A" w14:textId="77777777" w:rsidTr="00FB6125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EC9A8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Maksymalna moc (dotyczy całego układu silnika spalinowego i PHEV)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AE8CF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min. 180 KM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1F836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min. 150 KM</w:t>
            </w:r>
          </w:p>
        </w:tc>
      </w:tr>
      <w:tr w:rsidR="00FE0C3C" w:rsidRPr="00FE0C3C" w14:paraId="545D1F65" w14:textId="77777777" w:rsidTr="00FB6125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1010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Maks. moment obrotowy (dotyczy całego układu silnika spalinowego i PHEV)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0011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250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D663D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200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  <w:proofErr w:type="spellEnd"/>
          </w:p>
        </w:tc>
      </w:tr>
      <w:tr w:rsidR="00FE0C3C" w:rsidRPr="00FE0C3C" w14:paraId="5BDDF8A6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9D7B1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Pojemność akumulatora trakcyjnego netto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44A4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min. 14 kWh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BA11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min. 58 kWh</w:t>
            </w:r>
          </w:p>
        </w:tc>
      </w:tr>
      <w:tr w:rsidR="00FE0C3C" w:rsidRPr="00FE0C3C" w14:paraId="0CB3C19C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77F2D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Maks. moc ładowania (AC)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AE5F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min. 7 kW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C683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min. 11 kW</w:t>
            </w:r>
          </w:p>
        </w:tc>
      </w:tr>
      <w:tr w:rsidR="00FE0C3C" w:rsidRPr="00FE0C3C" w14:paraId="047A5E24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2D0DD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Maks. moc ładowania (DC)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94C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n/d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FCF71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min. 100 kW</w:t>
            </w:r>
          </w:p>
        </w:tc>
      </w:tr>
      <w:tr w:rsidR="00FE0C3C" w:rsidRPr="00FE0C3C" w14:paraId="21FB3E46" w14:textId="77777777" w:rsidTr="00FB6125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8D67F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Złącze ładowania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97E2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Zgodne z normą IEC 62196-2 (Typ 2) dla ładowania AC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AA5D1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Zgodne z normą IEC 62196-2 (Typ 2) dla ładowania AC oraz IEC 62196-3 (CCS2) dla ładowania DC</w:t>
            </w:r>
          </w:p>
        </w:tc>
      </w:tr>
      <w:tr w:rsidR="00FE0C3C" w:rsidRPr="00FE0C3C" w14:paraId="7598806F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3FE7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Zasięg elektryczny WLTP (cykl mieszany)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7E45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3BA9">
              <w:rPr>
                <w:rFonts w:ascii="Arial" w:hAnsi="Arial" w:cs="Arial"/>
                <w:sz w:val="16"/>
                <w:szCs w:val="16"/>
              </w:rPr>
              <w:t>min. 80 km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118EC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3BA9">
              <w:rPr>
                <w:rFonts w:ascii="Arial" w:hAnsi="Arial" w:cs="Arial"/>
                <w:sz w:val="16"/>
                <w:szCs w:val="16"/>
              </w:rPr>
              <w:t>min. 400 km</w:t>
            </w:r>
          </w:p>
        </w:tc>
      </w:tr>
      <w:tr w:rsidR="00FE0C3C" w:rsidRPr="00FE0C3C" w14:paraId="7DD65BF1" w14:textId="77777777" w:rsidTr="00FB6125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A5B56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Przekazanie napędu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D3F2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napęd na przednią oś lub napęd na tylną oś lub napęd na cztery koła (4x4)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5E5B9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napęd na przednią oś lub napęd na tylną oś lub napęd na cztery koła (4x4) </w:t>
            </w:r>
          </w:p>
        </w:tc>
      </w:tr>
      <w:tr w:rsidR="00FE0C3C" w:rsidRPr="00FE0C3C" w14:paraId="2C4D6724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C3854D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Wymiary pojazdu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DDB497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65C1A0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E0C3C" w:rsidRPr="00FE0C3C" w14:paraId="05CF2B01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F530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Długość (bez haka)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1666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min. 4250 mm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250D9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3BA9">
              <w:rPr>
                <w:rFonts w:ascii="Arial" w:hAnsi="Arial" w:cs="Arial"/>
                <w:sz w:val="16"/>
                <w:szCs w:val="16"/>
              </w:rPr>
              <w:t>min. 4100 mm</w:t>
            </w:r>
          </w:p>
        </w:tc>
      </w:tr>
      <w:tr w:rsidR="00FE0C3C" w:rsidRPr="00FE0C3C" w14:paraId="6014BE49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00B92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Rozstaw osi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B3E3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min. 2560 mm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9C8C1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3BA9">
              <w:rPr>
                <w:rFonts w:ascii="Arial" w:hAnsi="Arial" w:cs="Arial"/>
                <w:sz w:val="16"/>
                <w:szCs w:val="16"/>
              </w:rPr>
              <w:t>min. 2600 mm</w:t>
            </w:r>
          </w:p>
        </w:tc>
      </w:tr>
      <w:tr w:rsidR="00FE0C3C" w:rsidRPr="00FE0C3C" w14:paraId="38361602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AA94D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Wygląd zewnętrzny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1D28B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B0C7AF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E0C3C" w:rsidRPr="00FE0C3C" w14:paraId="65F80699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EA963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Kolor nadwozia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4F602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Biały, srebrny lub szary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E89A9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Biały, srebrny lub szary</w:t>
            </w:r>
          </w:p>
        </w:tc>
      </w:tr>
      <w:tr w:rsidR="00FE0C3C" w:rsidRPr="00FE0C3C" w14:paraId="5CB13380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D049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Zderzaki (przedni i tylny)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F6838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W kolorze nadwozia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E152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W kolorze nadwozia</w:t>
            </w:r>
          </w:p>
        </w:tc>
      </w:tr>
      <w:tr w:rsidR="00FE0C3C" w:rsidRPr="00FE0C3C" w14:paraId="77CE3B86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BD50F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Obręcze kół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97AE4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Aluminiowe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3984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Aluminiowe</w:t>
            </w:r>
          </w:p>
        </w:tc>
      </w:tr>
      <w:tr w:rsidR="00FE0C3C" w:rsidRPr="00FE0C3C" w14:paraId="3E6136CC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6F0B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Rozmiar felg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E8603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min. 16 cali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E486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min. 16 cali</w:t>
            </w:r>
          </w:p>
        </w:tc>
      </w:tr>
      <w:tr w:rsidR="00FE0C3C" w:rsidRPr="00FE0C3C" w14:paraId="1F73A918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4E9A6F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Wyposażenie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8765C5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582169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E0C3C" w:rsidRPr="00FE0C3C" w14:paraId="3CDBBBEB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E1BB7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9EBA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Fabryczne światła do jazdy dziennej LED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2845D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Fabryczne światła do jazdy dziennej LED</w:t>
            </w:r>
          </w:p>
        </w:tc>
      </w:tr>
      <w:tr w:rsidR="00FE0C3C" w:rsidRPr="00FE0C3C" w14:paraId="483E9796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F858B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2D35B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Wspomaganie układu kierowniczego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03D4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Wspomaganie układu kierowniczego</w:t>
            </w:r>
          </w:p>
        </w:tc>
      </w:tr>
      <w:tr w:rsidR="00FE0C3C" w:rsidRPr="00FE0C3C" w14:paraId="05A1F8C3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D8142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4884F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Klimatyzacja automatyczna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E158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Klimatyzacja automatyczna</w:t>
            </w:r>
          </w:p>
        </w:tc>
      </w:tr>
      <w:tr w:rsidR="00FE0C3C" w:rsidRPr="00FE0C3C" w14:paraId="26DD4C3A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927C0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6BDED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Fabryczny centralny zamek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10A63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Fabryczny centralny zamek</w:t>
            </w:r>
          </w:p>
        </w:tc>
      </w:tr>
      <w:tr w:rsidR="00FE0C3C" w:rsidRPr="00FE0C3C" w14:paraId="77D5A8E5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93649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479D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Fotel kierowcy z regulacją wysokości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C3B9C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Fotel kierowcy z regulacją wysokości</w:t>
            </w:r>
          </w:p>
        </w:tc>
      </w:tr>
      <w:tr w:rsidR="00FE0C3C" w:rsidRPr="00FE0C3C" w14:paraId="24F17F4A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A3CC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E18F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Elektroniczna stabilizacja toru jazdy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EC0F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Elektroniczna stabilizacja toru jazdy</w:t>
            </w:r>
          </w:p>
        </w:tc>
      </w:tr>
      <w:tr w:rsidR="00FE0C3C" w:rsidRPr="00FE0C3C" w14:paraId="473F2624" w14:textId="77777777" w:rsidTr="00FB6125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EF18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5C0A1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Immobiliser, autoalarm fabryczny lub rekomendowany przez producenta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BDDD8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Immobiliser, autoalarm fabryczny lub rekomendowany przez producenta</w:t>
            </w:r>
          </w:p>
        </w:tc>
      </w:tr>
      <w:tr w:rsidR="00FE0C3C" w:rsidRPr="00FE0C3C" w14:paraId="725F6EE1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8CCDF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8693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Szyby elektrycznie sterowane z przodu i z tyłu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A4E62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Szyby elektrycznie sterowane z przodu i z tyłu</w:t>
            </w:r>
          </w:p>
        </w:tc>
      </w:tr>
      <w:tr w:rsidR="00FE0C3C" w:rsidRPr="00FE0C3C" w14:paraId="1422E1BA" w14:textId="77777777" w:rsidTr="00FB6125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28692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5000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Koło zapasowe dojazdowe (z zestawem narzędzi do jego wymiany) lub zestaw naprawczy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FC59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Koło zapasowe dojazdowe (z zestawem narzędzi do jego wymiany) lub zestaw naprawczy</w:t>
            </w:r>
          </w:p>
        </w:tc>
      </w:tr>
      <w:tr w:rsidR="00FE0C3C" w:rsidRPr="00FE0C3C" w14:paraId="354D105F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F0CAD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26E2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Poduszki powietrzne min. 6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845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Poduszki powietrzne min. 6 szt.</w:t>
            </w:r>
          </w:p>
        </w:tc>
      </w:tr>
      <w:tr w:rsidR="00FE0C3C" w:rsidRPr="00FE0C3C" w14:paraId="56662611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F465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8D0C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Lusterka elektrycznie regulowane i podgrzewane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1F4B4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Lusterka elektrycznie regulowane i podgrzewane</w:t>
            </w:r>
          </w:p>
        </w:tc>
      </w:tr>
      <w:tr w:rsidR="00FE0C3C" w:rsidRPr="00FE0C3C" w14:paraId="5797EBDD" w14:textId="77777777" w:rsidTr="00FB6125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3298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D59C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Komplet gumowych dywaników podłogowych (w kolorze czarnym), z wykładziną (matą) podłogi bagażnika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A7F3D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Komplet gumowych dywaników podłogowych (w kolorze czarnym), z wykładziną (matą) podłogi bagażnika</w:t>
            </w:r>
          </w:p>
        </w:tc>
      </w:tr>
      <w:tr w:rsidR="00FE0C3C" w:rsidRPr="00FE0C3C" w14:paraId="768271EA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DB08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1685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Radioodtwarzacz fabryczny, gniazdo USB, minimum 4 głośniki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BCB7B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Radioodtwarzacz fabryczny, gniazdo USB, minimum 4 głośniki</w:t>
            </w:r>
          </w:p>
        </w:tc>
      </w:tr>
      <w:tr w:rsidR="00FE0C3C" w:rsidRPr="00FE0C3C" w14:paraId="13CBF7D4" w14:textId="77777777" w:rsidTr="00FB6125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E0885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998C7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Fabryczne czujniki parkowania przód i tył z sygnalizacją akustyczną dla kierowcy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E88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Fabryczne czujniki parkowania przód i tył z sygnalizacją akustyczną dla kierowcy</w:t>
            </w:r>
          </w:p>
        </w:tc>
      </w:tr>
      <w:tr w:rsidR="00FE0C3C" w:rsidRPr="00FE0C3C" w14:paraId="4E07C230" w14:textId="77777777" w:rsidTr="00FB6125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32D1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6BC3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Ogumienie jednej z następujących marek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premium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: Bridgestone, Continental, Dunlop,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Goodyear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, Michelin,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Nokian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, Pirelli,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Vredestein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FDF3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Ogumienie jednej z następujących marek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premium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: Bridgestone, Continental, Dunlop,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Goodyear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, Michelin,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Nokian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, Pirelli,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Vredestein</w:t>
            </w:r>
            <w:proofErr w:type="spellEnd"/>
          </w:p>
        </w:tc>
      </w:tr>
      <w:tr w:rsidR="00FE0C3C" w:rsidRPr="00FE0C3C" w14:paraId="68E38EAA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D38AF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3CA9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Fabryczny zestaw głośnomówiący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7E3E0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Fabryczny zestaw głośnomówiący</w:t>
            </w:r>
          </w:p>
        </w:tc>
      </w:tr>
      <w:tr w:rsidR="00FE0C3C" w:rsidRPr="00FE0C3C" w14:paraId="1577078A" w14:textId="77777777" w:rsidTr="00FB6125">
        <w:trPr>
          <w:trHeight w:val="21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8A624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AAFFC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Wszystkie systemy bezpieczeństwa aktywne podczas jazdy, oparte na czujnikach (takie jak kamera, radar,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lidar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), w tym systemy ADAS (np. AEB, FCW, LKA), muszą być aktywowane domyślnie przy każdym uruchomieniu pojazdu. Systemy te nie mogą być trwale dezaktywowane przez użytkownika z poziomu interfejsu pojazdu.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E2884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Wszystkie systemy bezpieczeństwa aktywne podczas jazdy, oparte na czujnikach (takie jak kamera, radar,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lidar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), w tym systemy ADAS (np. AEB, FCW, LKA), muszą być aktywowane domyślnie przy każdym uruchomieniu pojazdu. Systemy te nie mogą być trwale dezaktywowane przez użytkownika z poziomu interfejsu pojazdu.</w:t>
            </w:r>
          </w:p>
        </w:tc>
      </w:tr>
      <w:tr w:rsidR="00FE0C3C" w:rsidRPr="00FE0C3C" w14:paraId="4CEE97CA" w14:textId="77777777" w:rsidTr="00FB6125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D3329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0801D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Kierownica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multifunkcyjna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(sterowanie radiem, telefonem, komputerem pokładowym)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B8AB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Kierownica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multifunkcyjna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(sterowanie radiem, telefonem, komputerem pokładowym) </w:t>
            </w:r>
          </w:p>
        </w:tc>
      </w:tr>
      <w:tr w:rsidR="00FE0C3C" w:rsidRPr="00FE0C3C" w14:paraId="42E0C83A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33910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10882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Wyświetlacz komputera pokładowego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03A12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Wyświetlacz komputera pokładowego</w:t>
            </w:r>
          </w:p>
        </w:tc>
      </w:tr>
      <w:tr w:rsidR="00FE0C3C" w:rsidRPr="00FE0C3C" w14:paraId="1BCB524D" w14:textId="77777777" w:rsidTr="00FB6125">
        <w:trPr>
          <w:trHeight w:val="13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88099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2CD3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System multimedialny w języku polskim wyposażony w interfejs umożliwiający bezprzewodowe podłączenie smartfonu i wyświetlanie wybranych aplikacji na ekranie systemu multimedialnego (w tym obligatoryjnie aplikację Google Map)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659D2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System multimedialny w języku polskim wyposażony w interfejs umożliwiający bezprzewodowe podłączenie smartfonu i wyświetlanie wybranych aplikacji na ekranie systemu multimedialnego (w tym obligatoryjnie aplikację Google Map)</w:t>
            </w:r>
          </w:p>
        </w:tc>
      </w:tr>
      <w:tr w:rsidR="00FE0C3C" w:rsidRPr="00FE0C3C" w14:paraId="0BBCD7AC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DC8B9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A69E1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Kamera cofania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9C34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Kamera cofania</w:t>
            </w:r>
          </w:p>
        </w:tc>
      </w:tr>
      <w:tr w:rsidR="00FE0C3C" w:rsidRPr="00FE0C3C" w14:paraId="4DC0F327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59191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E251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Tempomat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2C7A3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Tempomat adaptacyjny lub predykcyjny</w:t>
            </w:r>
          </w:p>
        </w:tc>
      </w:tr>
      <w:tr w:rsidR="00FE0C3C" w:rsidRPr="00FE0C3C" w14:paraId="34E147F1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4E655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0E9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E7EAB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Pompa ciepła</w:t>
            </w:r>
          </w:p>
        </w:tc>
      </w:tr>
      <w:tr w:rsidR="00FE0C3C" w:rsidRPr="00FE0C3C" w14:paraId="744CD8EF" w14:textId="77777777" w:rsidTr="00FB6125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E4760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52310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Reflektory w technologii min. LED (światła mijania i drogowe), czujnik zmierzchu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F9F3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Reflektory w technologii min. LED (światła mijania i drogowe), czujnik zmierzchu</w:t>
            </w:r>
          </w:p>
        </w:tc>
      </w:tr>
      <w:tr w:rsidR="00FE0C3C" w:rsidRPr="00FE0C3C" w14:paraId="25A2FC5F" w14:textId="77777777" w:rsidTr="00FB6125">
        <w:trPr>
          <w:trHeight w:val="4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B42F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D4DC8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Bezkluczykowe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 uruchamianie pojazdu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E246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Bezkluczykowe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 uruchamianie pojazdu</w:t>
            </w:r>
          </w:p>
        </w:tc>
      </w:tr>
      <w:tr w:rsidR="00FE0C3C" w:rsidRPr="00FE0C3C" w14:paraId="76EEEF80" w14:textId="77777777" w:rsidTr="00FB6125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4D55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9AAB9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System awaryjnego hamowania  i zapobiegania kolizjom z  funkcją umożliwiającą  minimum wykrywania pojazdów z przodu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4A8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System awaryjnego hamowania  i zapobiegania kolizjom z  funkcją umożliwiającą  minimum wykrywania pojazdów z przodu</w:t>
            </w:r>
          </w:p>
        </w:tc>
      </w:tr>
      <w:tr w:rsidR="00FE0C3C" w:rsidRPr="00FE0C3C" w14:paraId="3AB1E995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46C1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12831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System rozpoznawania znaków drogowych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9D9D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System rozpoznawania znaków drogowych</w:t>
            </w:r>
          </w:p>
        </w:tc>
      </w:tr>
      <w:tr w:rsidR="00FE0C3C" w:rsidRPr="00FE0C3C" w14:paraId="08527B06" w14:textId="77777777" w:rsidTr="00FB612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AF88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CFF7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Czujnik deszczu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13596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Czujnik deszczu</w:t>
            </w:r>
          </w:p>
        </w:tc>
      </w:tr>
      <w:tr w:rsidR="00FE0C3C" w:rsidRPr="00FE0C3C" w14:paraId="77B56942" w14:textId="77777777" w:rsidTr="00FB6125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78F5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3CC82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Fabryczna roleta lub półka na przestrzeń bagażową (dotyczy wersji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liftback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lub kombi)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97C62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Fabryczna roleta lub półka na przestrzeń bagażową (dotyczy wersji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liftback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lub kombi)</w:t>
            </w:r>
          </w:p>
        </w:tc>
      </w:tr>
      <w:tr w:rsidR="00FE0C3C" w:rsidRPr="00FE0C3C" w14:paraId="7AE5D344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F55B7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8078C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Fabryczny podłokietnik z przodu ze schowkiem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7D4C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Fabryczny podłokietnik z przodu ze schowkiem</w:t>
            </w:r>
          </w:p>
        </w:tc>
      </w:tr>
      <w:tr w:rsidR="00FE0C3C" w:rsidRPr="00FE0C3C" w14:paraId="63BA13B4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F9F8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685F9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Apteczka (wg normy DIN 13164) oraz gaśnica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E63FF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Apteczka (wg normy DIN 13164) oraz gaśnica</w:t>
            </w:r>
          </w:p>
        </w:tc>
      </w:tr>
      <w:tr w:rsidR="00FE0C3C" w:rsidRPr="00FE0C3C" w14:paraId="3709F0E4" w14:textId="77777777" w:rsidTr="00FB6125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3D38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79506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3BA9">
              <w:rPr>
                <w:rFonts w:ascii="Arial" w:hAnsi="Arial" w:cs="Arial"/>
                <w:sz w:val="16"/>
                <w:szCs w:val="16"/>
              </w:rPr>
              <w:t>Kamizelki odblaskowe - w ilości odpowiadającej maksymalnej ilości osób w pojeździe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CE7F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3BA9">
              <w:rPr>
                <w:rFonts w:ascii="Arial" w:hAnsi="Arial" w:cs="Arial"/>
                <w:sz w:val="16"/>
                <w:szCs w:val="16"/>
              </w:rPr>
              <w:t>Kamizelki odblaskowe - w ilości odpowiadającej maksymalnej ilości osób w pojeździe</w:t>
            </w:r>
          </w:p>
        </w:tc>
      </w:tr>
      <w:tr w:rsidR="00FE0C3C" w:rsidRPr="00FE0C3C" w14:paraId="4460B8EA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162A2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1AB8E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Kabel do ładowania z gniazda 230 V,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Mode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2 (Typ 2) – min. 5 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4419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Kabel do ładowania z gniazda 230 V,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Mode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2 (Typ 2) – min. 5 m</w:t>
            </w:r>
          </w:p>
        </w:tc>
      </w:tr>
      <w:tr w:rsidR="00FE0C3C" w:rsidRPr="00FE0C3C" w14:paraId="50DF8347" w14:textId="77777777" w:rsidTr="00FB6125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E019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0FFAA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Kabel do ładowania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Mode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3 (Typ 2) - min. 5 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CFBC4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Kabel do ładowania </w:t>
            </w:r>
            <w:proofErr w:type="spellStart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Mode</w:t>
            </w:r>
            <w:proofErr w:type="spellEnd"/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 xml:space="preserve"> 3 (Typ 2) - min. 5 m</w:t>
            </w:r>
          </w:p>
        </w:tc>
      </w:tr>
      <w:tr w:rsidR="00FE0C3C" w:rsidRPr="00FE0C3C" w14:paraId="39C2EB77" w14:textId="77777777" w:rsidTr="00FB6125">
        <w:trPr>
          <w:trHeight w:val="8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2AA76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Warunek dodatkowy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232BB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Zgoda na montaż urządzeń telemetrycznych GPS wraz z podłączeniem do magistrali CAN pojazdu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FCD0" w14:textId="77777777" w:rsidR="00FE0C3C" w:rsidRPr="00FD3BA9" w:rsidRDefault="00FE0C3C" w:rsidP="00FE0C3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3BA9">
              <w:rPr>
                <w:rFonts w:ascii="Arial" w:hAnsi="Arial" w:cs="Arial"/>
                <w:color w:val="000000"/>
                <w:sz w:val="16"/>
                <w:szCs w:val="16"/>
              </w:rPr>
              <w:t>Zgoda na montaż urządzeń telemetrycznych GPS wraz z podłączeniem do magistrali CAN pojazdu</w:t>
            </w:r>
          </w:p>
        </w:tc>
      </w:tr>
    </w:tbl>
    <w:p w14:paraId="2C3FF696" w14:textId="77777777" w:rsidR="00ED2009" w:rsidRDefault="00ED2009" w:rsidP="00C91054">
      <w:pPr>
        <w:spacing w:before="120" w:after="120" w:line="36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2E4BFBC6" w14:textId="2798CEBD" w:rsidR="006C4B1B" w:rsidRPr="004C3E9F" w:rsidRDefault="004C3E9F" w:rsidP="00C91054">
      <w:pPr>
        <w:spacing w:before="120" w:after="12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C3E9F">
        <w:rPr>
          <w:rFonts w:ascii="Arial" w:eastAsia="Calibri" w:hAnsi="Arial" w:cs="Arial"/>
          <w:sz w:val="22"/>
          <w:szCs w:val="22"/>
          <w:lang w:eastAsia="en-US"/>
        </w:rPr>
        <w:t>Usługi serwisowe i naprawy obejmują wszelkie elementy i instalacje samochodu, w szczególności</w:t>
      </w:r>
      <w:r w:rsidR="00A7314A">
        <w:rPr>
          <w:rFonts w:ascii="Arial" w:eastAsia="Calibri" w:hAnsi="Arial" w:cs="Arial"/>
          <w:sz w:val="22"/>
          <w:szCs w:val="22"/>
          <w:lang w:eastAsia="en-US"/>
        </w:rPr>
        <w:t xml:space="preserve"> wymienione w Tabeli nr 2 poniżej.</w:t>
      </w:r>
    </w:p>
    <w:p w14:paraId="29002AC7" w14:textId="43B0D076" w:rsidR="001E72A7" w:rsidRPr="009D36AA" w:rsidRDefault="001E72A7" w:rsidP="001E72A7">
      <w:pPr>
        <w:spacing w:before="120" w:after="120" w:line="360" w:lineRule="auto"/>
        <w:jc w:val="both"/>
        <w:rPr>
          <w:rFonts w:ascii="Arial" w:hAnsi="Arial" w:cs="Arial"/>
          <w:bCs/>
          <w:i/>
        </w:rPr>
      </w:pPr>
      <w:r w:rsidRPr="009D36AA">
        <w:rPr>
          <w:rFonts w:ascii="Arial" w:hAnsi="Arial" w:cs="Arial"/>
          <w:bCs/>
          <w:i/>
        </w:rPr>
        <w:t xml:space="preserve">Tabela nr </w:t>
      </w:r>
      <w:r>
        <w:rPr>
          <w:rFonts w:ascii="Arial" w:hAnsi="Arial" w:cs="Arial"/>
          <w:bCs/>
          <w:i/>
        </w:rPr>
        <w:t>2</w:t>
      </w:r>
      <w:r w:rsidRPr="009D36AA">
        <w:rPr>
          <w:rFonts w:ascii="Arial" w:hAnsi="Arial" w:cs="Arial"/>
          <w:bCs/>
          <w:i/>
        </w:rPr>
        <w:t xml:space="preserve"> – specyfikacja </w:t>
      </w:r>
      <w:r>
        <w:rPr>
          <w:rFonts w:ascii="Arial" w:hAnsi="Arial" w:cs="Arial"/>
          <w:bCs/>
          <w:i/>
        </w:rPr>
        <w:t>usług serwisowych i napraw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782"/>
      </w:tblGrid>
      <w:tr w:rsidR="007B0C8C" w:rsidRPr="009347F8" w14:paraId="2BC34E27" w14:textId="77777777" w:rsidTr="00105B4C">
        <w:trPr>
          <w:tblHeader/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ACB6435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4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7D043BC" w14:textId="2CD37B52" w:rsidR="007B0C8C" w:rsidRPr="009347F8" w:rsidRDefault="006147F0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Element</w:t>
            </w:r>
            <w:r w:rsidR="00F3702B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objęt</w:t>
            </w:r>
            <w:r w:rsidR="00F3702B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="001C7F11">
              <w:rPr>
                <w:rFonts w:ascii="Arial" w:hAnsi="Arial" w:cs="Arial"/>
                <w:color w:val="000000"/>
                <w:sz w:val="16"/>
                <w:szCs w:val="16"/>
              </w:rPr>
              <w:t xml:space="preserve"> usługami serwisu i naprawy 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7B0C8C" w:rsidRPr="009347F8">
              <w:rPr>
                <w:rFonts w:ascii="Arial" w:hAnsi="Arial" w:cs="Arial"/>
                <w:color w:val="000000"/>
                <w:sz w:val="16"/>
                <w:szCs w:val="16"/>
              </w:rPr>
              <w:t>opis usługi wraz z materiałem</w:t>
            </w:r>
          </w:p>
        </w:tc>
      </w:tr>
      <w:tr w:rsidR="007B0C8C" w:rsidRPr="009347F8" w14:paraId="25FBBCC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9F340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5CA38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alarm wraz z pilotem</w:t>
            </w:r>
          </w:p>
        </w:tc>
      </w:tr>
      <w:tr w:rsidR="007B0C8C" w:rsidRPr="009347F8" w14:paraId="3E1F2BDE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70B6B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CDE6E1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akumulator</w:t>
            </w:r>
          </w:p>
        </w:tc>
      </w:tr>
      <w:tr w:rsidR="007B0C8C" w:rsidRPr="009347F8" w14:paraId="7153DABE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2AD3A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1C7226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alternator</w:t>
            </w:r>
          </w:p>
        </w:tc>
      </w:tr>
      <w:tr w:rsidR="007B0C8C" w:rsidRPr="009347F8" w14:paraId="37B756E7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B9B0B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7BDC1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amortyzatory przód</w:t>
            </w:r>
          </w:p>
        </w:tc>
      </w:tr>
      <w:tr w:rsidR="007B0C8C" w:rsidRPr="009347F8" w14:paraId="7BDC754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DA1D4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6078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amortyzatory tył</w:t>
            </w:r>
          </w:p>
        </w:tc>
      </w:tr>
      <w:tr w:rsidR="007B0C8C" w:rsidRPr="009347F8" w14:paraId="66A7EC3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C0274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6F81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badanie techniczne - rejestracyjne</w:t>
            </w:r>
          </w:p>
        </w:tc>
      </w:tr>
      <w:tr w:rsidR="007B0C8C" w:rsidRPr="009347F8" w14:paraId="32B2ABF3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E92E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5E72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belka zawieszenia skrętna</w:t>
            </w:r>
          </w:p>
        </w:tc>
      </w:tr>
      <w:tr w:rsidR="007B0C8C" w:rsidRPr="009347F8" w14:paraId="2CE1B9D8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7B53C2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90216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blok silnika części</w:t>
            </w:r>
          </w:p>
        </w:tc>
      </w:tr>
      <w:tr w:rsidR="007B0C8C" w:rsidRPr="009347F8" w14:paraId="1DE12BF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3619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4D58C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chłodnica</w:t>
            </w:r>
          </w:p>
        </w:tc>
      </w:tr>
      <w:tr w:rsidR="007B0C8C" w:rsidRPr="009347F8" w14:paraId="574F65B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0368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817A2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chłodnica oleju</w:t>
            </w:r>
          </w:p>
        </w:tc>
      </w:tr>
      <w:tr w:rsidR="007B0C8C" w:rsidRPr="009347F8" w14:paraId="1BE822A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ECCD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625E3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cylinderki hamulcowe</w:t>
            </w:r>
          </w:p>
        </w:tc>
      </w:tr>
      <w:tr w:rsidR="007B0C8C" w:rsidRPr="009347F8" w14:paraId="374AFF47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60216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AE048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czujnik ciśnienia paliwa</w:t>
            </w:r>
          </w:p>
        </w:tc>
      </w:tr>
      <w:tr w:rsidR="007B0C8C" w:rsidRPr="009347F8" w14:paraId="7528CACE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00775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AE3F9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czujnik poziomu paliwa</w:t>
            </w:r>
          </w:p>
        </w:tc>
      </w:tr>
      <w:tr w:rsidR="007B0C8C" w:rsidRPr="009347F8" w14:paraId="710E9C2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92AB6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854E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czujnik układu sterowania silnikiem</w:t>
            </w:r>
          </w:p>
        </w:tc>
      </w:tr>
      <w:tr w:rsidR="007B0C8C" w:rsidRPr="009347F8" w14:paraId="2646586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A5E4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F0A2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czynnik chłodzący klimatyzacji</w:t>
            </w:r>
          </w:p>
        </w:tc>
      </w:tr>
      <w:tr w:rsidR="007B0C8C" w:rsidRPr="009347F8" w14:paraId="59B42040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980F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65E80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dezynfekcja klimatyzacji</w:t>
            </w:r>
          </w:p>
        </w:tc>
      </w:tr>
      <w:tr w:rsidR="007B0C8C" w:rsidRPr="009347F8" w14:paraId="3490354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62997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666B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drążki kierownicze</w:t>
            </w:r>
          </w:p>
        </w:tc>
      </w:tr>
      <w:tr w:rsidR="007B0C8C" w:rsidRPr="009347F8" w14:paraId="5B5471E8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7DB3A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20708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dywaniki</w:t>
            </w:r>
          </w:p>
        </w:tc>
      </w:tr>
      <w:tr w:rsidR="007B0C8C" w:rsidRPr="009347F8" w14:paraId="3A4433E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2AD5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1D20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filtr paliwa</w:t>
            </w:r>
          </w:p>
        </w:tc>
      </w:tr>
      <w:tr w:rsidR="007B0C8C" w:rsidRPr="009347F8" w14:paraId="10ACFBE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9314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4B913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filtr pyłkowy</w:t>
            </w:r>
          </w:p>
        </w:tc>
      </w:tr>
      <w:tr w:rsidR="007B0C8C" w:rsidRPr="009347F8" w14:paraId="1F6478D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872E8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D0BA5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filtr powietrza</w:t>
            </w:r>
          </w:p>
        </w:tc>
      </w:tr>
      <w:tr w:rsidR="007B0C8C" w:rsidRPr="009347F8" w14:paraId="6B83F36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D411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655B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gaśnice</w:t>
            </w:r>
          </w:p>
        </w:tc>
      </w:tr>
      <w:tr w:rsidR="007B0C8C" w:rsidRPr="009347F8" w14:paraId="3F163847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E662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2B492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geometria zawieszenia, zbieżność kół</w:t>
            </w:r>
          </w:p>
        </w:tc>
      </w:tr>
      <w:tr w:rsidR="007B0C8C" w:rsidRPr="009347F8" w14:paraId="373CD2B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9E39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C2178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głowica silnika</w:t>
            </w:r>
          </w:p>
        </w:tc>
      </w:tr>
      <w:tr w:rsidR="007B0C8C" w:rsidRPr="009347F8" w14:paraId="21725095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D3D7B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C6098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intercooler</w:t>
            </w:r>
            <w:proofErr w:type="spellEnd"/>
          </w:p>
        </w:tc>
      </w:tr>
      <w:tr w:rsidR="007B0C8C" w:rsidRPr="009347F8" w14:paraId="317501D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A21C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F60E6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katalizator/filtr cząstek stałych</w:t>
            </w:r>
          </w:p>
        </w:tc>
      </w:tr>
      <w:tr w:rsidR="007B0C8C" w:rsidRPr="009347F8" w14:paraId="2374A23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3737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2549A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hamulce przód (klocki)</w:t>
            </w:r>
          </w:p>
        </w:tc>
      </w:tr>
      <w:tr w:rsidR="007B0C8C" w:rsidRPr="009347F8" w14:paraId="75DC4967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EEA3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C5DE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hamulce przód (tarcze)</w:t>
            </w:r>
          </w:p>
        </w:tc>
      </w:tr>
      <w:tr w:rsidR="007B0C8C" w:rsidRPr="009347F8" w14:paraId="66DB5B4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8DB5F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4952A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hamulce tył (bębny)</w:t>
            </w:r>
          </w:p>
        </w:tc>
      </w:tr>
      <w:tr w:rsidR="007B0C8C" w:rsidRPr="009347F8" w14:paraId="3F30CB79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A7A2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D1A90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hamulce tył (szczęki)</w:t>
            </w:r>
          </w:p>
        </w:tc>
      </w:tr>
      <w:tr w:rsidR="007B0C8C" w:rsidRPr="009347F8" w14:paraId="471E9C6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AAD8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02CA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hamulce tył (tarcze)</w:t>
            </w:r>
          </w:p>
        </w:tc>
      </w:tr>
      <w:tr w:rsidR="007B0C8C" w:rsidRPr="009347F8" w14:paraId="639C719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2CDB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9FAE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hamulce tył (klocki)</w:t>
            </w:r>
          </w:p>
        </w:tc>
      </w:tr>
      <w:tr w:rsidR="007B0C8C" w:rsidRPr="009347F8" w14:paraId="47E686C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DEAA6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F9868" w14:textId="226DA584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hamulce zaciski (przód)</w:t>
            </w:r>
          </w:p>
        </w:tc>
      </w:tr>
      <w:tr w:rsidR="007B0C8C" w:rsidRPr="009347F8" w14:paraId="681E80F7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E491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65F9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hamulce zaciski (tył)</w:t>
            </w:r>
          </w:p>
        </w:tc>
      </w:tr>
      <w:tr w:rsidR="007B0C8C" w:rsidRPr="009347F8" w14:paraId="50F1236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684C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FD813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pozostałe elementy układu hamulcowego</w:t>
            </w:r>
          </w:p>
        </w:tc>
      </w:tr>
      <w:tr w:rsidR="007B0C8C" w:rsidRPr="009347F8" w14:paraId="33AACD7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7D95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AD8C5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kolektor wydechowy</w:t>
            </w:r>
          </w:p>
        </w:tc>
      </w:tr>
      <w:tr w:rsidR="007B0C8C" w:rsidRPr="009347F8" w14:paraId="04DF05A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833A7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27212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kolumna kierownicza/układ poduszek powietrznych</w:t>
            </w:r>
          </w:p>
        </w:tc>
      </w:tr>
      <w:tr w:rsidR="007B0C8C" w:rsidRPr="009347F8" w14:paraId="4C0D26E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91E9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7DD99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koło pasowe osprzętu</w:t>
            </w:r>
          </w:p>
        </w:tc>
      </w:tr>
      <w:tr w:rsidR="007B0C8C" w:rsidRPr="009347F8" w14:paraId="7DB4EA89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A2A1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E44DF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koło zamachowe</w:t>
            </w:r>
          </w:p>
        </w:tc>
      </w:tr>
      <w:tr w:rsidR="007B0C8C" w:rsidRPr="009347F8" w14:paraId="0AE1710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968D92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1E0FF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komputer pokładowy</w:t>
            </w:r>
          </w:p>
        </w:tc>
      </w:tr>
      <w:tr w:rsidR="007B0C8C" w:rsidRPr="009347F8" w14:paraId="3017EF67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8E917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2D3E6" w14:textId="37A98AB3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końcówki drążków kierowniczych</w:t>
            </w:r>
          </w:p>
        </w:tc>
      </w:tr>
      <w:tr w:rsidR="007B0C8C" w:rsidRPr="009347F8" w14:paraId="6C2D653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81BE2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2824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korektor hamowania kół tylnych</w:t>
            </w:r>
          </w:p>
        </w:tc>
      </w:tr>
      <w:tr w:rsidR="007B0C8C" w:rsidRPr="009347F8" w14:paraId="2EBE277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1C7E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DB9D0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linka hamulca pomocniczego</w:t>
            </w:r>
          </w:p>
        </w:tc>
      </w:tr>
      <w:tr w:rsidR="007B0C8C" w:rsidRPr="009347F8" w14:paraId="11FE945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C13CF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0CC69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łożyska piast kół</w:t>
            </w:r>
          </w:p>
        </w:tc>
      </w:tr>
      <w:tr w:rsidR="007B0C8C" w:rsidRPr="009347F8" w14:paraId="13DB854E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C956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D8B08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lusterka zewnętrzne, lusterko wewnętrzne</w:t>
            </w:r>
          </w:p>
        </w:tc>
      </w:tr>
      <w:tr w:rsidR="007B0C8C" w:rsidRPr="009347F8" w14:paraId="456E3CE5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5BB2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AB63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łącznik stabilizatora przód</w:t>
            </w:r>
          </w:p>
        </w:tc>
      </w:tr>
      <w:tr w:rsidR="007B0C8C" w:rsidRPr="009347F8" w14:paraId="4F9E2465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2E50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9DE9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łącznik stabilizatora tył</w:t>
            </w:r>
          </w:p>
        </w:tc>
      </w:tr>
      <w:tr w:rsidR="007B0C8C" w:rsidRPr="009347F8" w14:paraId="17B5CDDE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71E1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A4BAC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łożyska górne amortyzatora</w:t>
            </w:r>
          </w:p>
        </w:tc>
      </w:tr>
      <w:tr w:rsidR="007B0C8C" w:rsidRPr="009347F8" w14:paraId="403CBA40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78E6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F97BC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osłona przegubu</w:t>
            </w:r>
          </w:p>
        </w:tc>
      </w:tr>
      <w:tr w:rsidR="007B0C8C" w:rsidRPr="009347F8" w14:paraId="2B636033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1F08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47B19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modulator ABS/czujnik koła ABS</w:t>
            </w:r>
          </w:p>
        </w:tc>
      </w:tr>
      <w:tr w:rsidR="007B0C8C" w:rsidRPr="009347F8" w14:paraId="436784E8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E5082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345C0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nagrzewnica</w:t>
            </w:r>
          </w:p>
        </w:tc>
      </w:tr>
      <w:tr w:rsidR="007B0C8C" w:rsidRPr="009347F8" w14:paraId="46D4007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28DE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B882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napinacz paska osprzętu</w:t>
            </w:r>
          </w:p>
        </w:tc>
      </w:tr>
      <w:tr w:rsidR="007B0C8C" w:rsidRPr="009347F8" w14:paraId="4D37FD59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38297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5CA20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odbojniki zawieszenia</w:t>
            </w:r>
          </w:p>
        </w:tc>
      </w:tr>
      <w:tr w:rsidR="007B0C8C" w:rsidRPr="009347F8" w14:paraId="1BF10DB4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F235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C6D12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olej silnikowy</w:t>
            </w:r>
          </w:p>
        </w:tc>
      </w:tr>
      <w:tr w:rsidR="007B0C8C" w:rsidRPr="009347F8" w14:paraId="0FD6BE6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774C8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7CD95" w14:textId="09679BF0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osłony drążków kierowniczych</w:t>
            </w:r>
          </w:p>
        </w:tc>
      </w:tr>
      <w:tr w:rsidR="007B0C8C" w:rsidRPr="009347F8" w14:paraId="1E864DEA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4014A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2355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paski napędowe osprzętu</w:t>
            </w:r>
          </w:p>
        </w:tc>
      </w:tr>
      <w:tr w:rsidR="007B0C8C" w:rsidRPr="009347F8" w14:paraId="68F030B3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7B9B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D5630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pilot alarmu</w:t>
            </w:r>
          </w:p>
        </w:tc>
      </w:tr>
      <w:tr w:rsidR="007B0C8C" w:rsidRPr="009347F8" w14:paraId="1BDC5F7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924E2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8D47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piór wycieraczek</w:t>
            </w:r>
          </w:p>
        </w:tc>
      </w:tr>
      <w:tr w:rsidR="007B0C8C" w:rsidRPr="009347F8" w14:paraId="1A20ADA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7C1A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C366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płyn chłodzący</w:t>
            </w:r>
          </w:p>
        </w:tc>
      </w:tr>
      <w:tr w:rsidR="007B0C8C" w:rsidRPr="009347F8" w14:paraId="163BE8E4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B34A3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2282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płyn do układu wspomagania</w:t>
            </w:r>
          </w:p>
        </w:tc>
      </w:tr>
      <w:tr w:rsidR="007B0C8C" w:rsidRPr="009347F8" w14:paraId="041026E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2428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FFF41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pompa hamulcowa</w:t>
            </w:r>
          </w:p>
        </w:tc>
      </w:tr>
      <w:tr w:rsidR="007B0C8C" w:rsidRPr="009347F8" w14:paraId="58F73AF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10790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C207C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pompa paliwa</w:t>
            </w:r>
          </w:p>
        </w:tc>
      </w:tr>
      <w:tr w:rsidR="007B0C8C" w:rsidRPr="009347F8" w14:paraId="01497F28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D202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7EBAF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pompa podciśnienia układu hamulcowego</w:t>
            </w:r>
          </w:p>
        </w:tc>
      </w:tr>
      <w:tr w:rsidR="007B0C8C" w:rsidRPr="009347F8" w14:paraId="340A95C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FC83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FF58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pompa wody</w:t>
            </w:r>
          </w:p>
        </w:tc>
      </w:tr>
      <w:tr w:rsidR="007B0C8C" w:rsidRPr="009347F8" w14:paraId="1D037E49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FEDE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7444A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pompa wspomagania kierownicy</w:t>
            </w:r>
          </w:p>
        </w:tc>
      </w:tr>
      <w:tr w:rsidR="007B0C8C" w:rsidRPr="009347F8" w14:paraId="147E433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0813A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A4537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pompa wtryskowa</w:t>
            </w:r>
          </w:p>
        </w:tc>
      </w:tr>
      <w:tr w:rsidR="007B0C8C" w:rsidRPr="009347F8" w14:paraId="528C5F13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4A470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53D45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półosie napędowe/przeguby napędowe</w:t>
            </w:r>
          </w:p>
        </w:tc>
      </w:tr>
      <w:tr w:rsidR="007B0C8C" w:rsidRPr="009347F8" w14:paraId="76F1DB45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84207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9F67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preparaty do dezynfekcji układu klimatyzacji</w:t>
            </w:r>
          </w:p>
        </w:tc>
      </w:tr>
      <w:tr w:rsidR="007B0C8C" w:rsidRPr="009347F8" w14:paraId="0D527AB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5D94F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E6D43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przeglądy okresowe wraz z materiałami</w:t>
            </w:r>
          </w:p>
        </w:tc>
      </w:tr>
      <w:tr w:rsidR="007B0C8C" w:rsidRPr="009347F8" w14:paraId="72A946CE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A43A7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22599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przekładnia kierownicza</w:t>
            </w:r>
          </w:p>
        </w:tc>
      </w:tr>
      <w:tr w:rsidR="007B0C8C" w:rsidRPr="009347F8" w14:paraId="51D59C6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E401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D00D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przełączniki</w:t>
            </w:r>
          </w:p>
        </w:tc>
      </w:tr>
      <w:tr w:rsidR="007B0C8C" w:rsidRPr="009347F8" w14:paraId="191F1730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D2D80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74F6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przepustnica/przepływomierz</w:t>
            </w:r>
          </w:p>
        </w:tc>
      </w:tr>
      <w:tr w:rsidR="007B0C8C" w:rsidRPr="009347F8" w14:paraId="68DBB688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C95950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439D7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przewody paliwowe</w:t>
            </w:r>
          </w:p>
        </w:tc>
      </w:tr>
      <w:tr w:rsidR="007B0C8C" w:rsidRPr="009347F8" w14:paraId="151291E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67FE8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5D4D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przewody układu chłodzenia</w:t>
            </w:r>
          </w:p>
        </w:tc>
      </w:tr>
      <w:tr w:rsidR="007B0C8C" w:rsidRPr="009347F8" w14:paraId="63E7B40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4DA76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D9E89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przewód hamulcowy sztywny/elastyczny</w:t>
            </w:r>
          </w:p>
        </w:tc>
      </w:tr>
      <w:tr w:rsidR="007B0C8C" w:rsidRPr="009347F8" w14:paraId="566C3CB9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F33F1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87CE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przewód wysokiego napięcia</w:t>
            </w:r>
          </w:p>
        </w:tc>
      </w:tr>
      <w:tr w:rsidR="007B0C8C" w:rsidRPr="009347F8" w14:paraId="35CEC80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275D4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EF9B8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rozrusznik regeneracja/naprawa</w:t>
            </w:r>
          </w:p>
        </w:tc>
      </w:tr>
      <w:tr w:rsidR="007B0C8C" w:rsidRPr="009347F8" w14:paraId="52D236A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DB47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17BA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rozrząd</w:t>
            </w:r>
          </w:p>
        </w:tc>
      </w:tr>
      <w:tr w:rsidR="007B0C8C" w:rsidRPr="009347F8" w14:paraId="4A978D83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83F5F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4060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 xml:space="preserve">rura </w:t>
            </w:r>
            <w:proofErr w:type="spellStart"/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intercoolera</w:t>
            </w:r>
            <w:proofErr w:type="spellEnd"/>
          </w:p>
        </w:tc>
      </w:tr>
      <w:tr w:rsidR="007B0C8C" w:rsidRPr="009347F8" w14:paraId="4F444489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CAE10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E5C9F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rura wydechowa</w:t>
            </w:r>
          </w:p>
        </w:tc>
      </w:tr>
      <w:tr w:rsidR="007B0C8C" w:rsidRPr="009347F8" w14:paraId="4A3F8FC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61084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45C23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samoregulator</w:t>
            </w:r>
            <w:proofErr w:type="spellEnd"/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 xml:space="preserve"> szczęk hamulcowych</w:t>
            </w:r>
          </w:p>
        </w:tc>
      </w:tr>
      <w:tr w:rsidR="007B0C8C" w:rsidRPr="009347F8" w14:paraId="40BAC0CA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C39D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481F7" w14:textId="2FDED571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serwomechanizm układu hamulcowego</w:t>
            </w:r>
          </w:p>
        </w:tc>
      </w:tr>
      <w:tr w:rsidR="007B0C8C" w:rsidRPr="009347F8" w14:paraId="2BA8F148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2D9FA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1286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silnik (naprawa/wymiana)</w:t>
            </w:r>
          </w:p>
        </w:tc>
      </w:tr>
      <w:tr w:rsidR="007B0C8C" w:rsidRPr="009347F8" w14:paraId="633A2D5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D3186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19767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silnik wycieraczek</w:t>
            </w:r>
          </w:p>
        </w:tc>
      </w:tr>
      <w:tr w:rsidR="007B0C8C" w:rsidRPr="009347F8" w14:paraId="3C1B696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99A00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5CB77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siłownik/silnik nawiewów</w:t>
            </w:r>
          </w:p>
        </w:tc>
      </w:tr>
      <w:tr w:rsidR="007B0C8C" w:rsidRPr="009347F8" w14:paraId="350F056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8423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19DCA" w14:textId="731A4D86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skraplacz układu klimatyzacji</w:t>
            </w:r>
          </w:p>
        </w:tc>
      </w:tr>
      <w:tr w:rsidR="007B0C8C" w:rsidRPr="009347F8" w14:paraId="3CEB699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E578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FFBCC" w14:textId="2C6238A5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skrzynia biegów (manualna/automatyczna)</w:t>
            </w:r>
          </w:p>
        </w:tc>
      </w:tr>
      <w:tr w:rsidR="007B0C8C" w:rsidRPr="009347F8" w14:paraId="76505CE3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F531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43BA1" w14:textId="505B8EA2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skrzynka bezpieczników</w:t>
            </w:r>
          </w:p>
        </w:tc>
      </w:tr>
      <w:tr w:rsidR="007B0C8C" w:rsidRPr="009347F8" w14:paraId="14C8E89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862A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D99FA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sonda lambda</w:t>
            </w:r>
          </w:p>
        </w:tc>
      </w:tr>
      <w:tr w:rsidR="007B0C8C" w:rsidRPr="009347F8" w14:paraId="6870F7C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F7105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FC54C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sprężyna zwieszenia</w:t>
            </w:r>
          </w:p>
        </w:tc>
      </w:tr>
      <w:tr w:rsidR="007B0C8C" w:rsidRPr="009347F8" w14:paraId="194775A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F9C2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5BFAF" w14:textId="1BE9F5DA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spryskiwacze szyb/reflektorów (bez płynów)</w:t>
            </w:r>
          </w:p>
        </w:tc>
      </w:tr>
      <w:tr w:rsidR="007B0C8C" w:rsidRPr="009347F8" w14:paraId="197839A5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9D37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2A532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sprzęgło</w:t>
            </w:r>
          </w:p>
        </w:tc>
      </w:tr>
      <w:tr w:rsidR="007B0C8C" w:rsidRPr="009347F8" w14:paraId="6246370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8378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7D013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świece żarowe/układ zimnego startu</w:t>
            </w:r>
          </w:p>
        </w:tc>
      </w:tr>
      <w:tr w:rsidR="007B0C8C" w:rsidRPr="009347F8" w14:paraId="0DCA19A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AD8DF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EB31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sworzeń wahacza</w:t>
            </w:r>
          </w:p>
        </w:tc>
      </w:tr>
      <w:tr w:rsidR="007B0C8C" w:rsidRPr="009347F8" w14:paraId="6EFAD4B4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8004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E817F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sygnał dźwiękowy</w:t>
            </w:r>
          </w:p>
        </w:tc>
      </w:tr>
      <w:tr w:rsidR="007B0C8C" w:rsidRPr="009347F8" w14:paraId="31106B0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EE910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FE566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system regulacji wysokości zawieszenia</w:t>
            </w:r>
          </w:p>
        </w:tc>
      </w:tr>
      <w:tr w:rsidR="007B0C8C" w:rsidRPr="009347F8" w14:paraId="69E595BA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781E6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F4CE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świece zapłonowe</w:t>
            </w:r>
          </w:p>
        </w:tc>
      </w:tr>
      <w:tr w:rsidR="007B0C8C" w:rsidRPr="009347F8" w14:paraId="5C9A395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DE4A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A8E19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tablica przyrządów/wskaźniki</w:t>
            </w:r>
          </w:p>
        </w:tc>
      </w:tr>
      <w:tr w:rsidR="007B0C8C" w:rsidRPr="009347F8" w14:paraId="20CC1265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6736F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71EF9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termostat</w:t>
            </w:r>
          </w:p>
        </w:tc>
      </w:tr>
      <w:tr w:rsidR="007B0C8C" w:rsidRPr="009347F8" w14:paraId="41E1B2C3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A81A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D097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tłumiki</w:t>
            </w:r>
          </w:p>
        </w:tc>
      </w:tr>
      <w:tr w:rsidR="007B0C8C" w:rsidRPr="009347F8" w14:paraId="2ABF63FE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3BF15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62CB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tuleje wahaczy</w:t>
            </w:r>
          </w:p>
        </w:tc>
      </w:tr>
      <w:tr w:rsidR="007B0C8C" w:rsidRPr="009347F8" w14:paraId="1FBDC719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BE17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6468F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turbosprężarka</w:t>
            </w:r>
          </w:p>
        </w:tc>
      </w:tr>
      <w:tr w:rsidR="007B0C8C" w:rsidRPr="009347F8" w14:paraId="7241F76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BDA2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DF737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tylna oś napędowa</w:t>
            </w:r>
          </w:p>
        </w:tc>
      </w:tr>
      <w:tr w:rsidR="007B0C8C" w:rsidRPr="009347F8" w14:paraId="62BF0C64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C54D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FF88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chłodzenia</w:t>
            </w:r>
          </w:p>
        </w:tc>
      </w:tr>
      <w:tr w:rsidR="007B0C8C" w:rsidRPr="009347F8" w14:paraId="5B7538D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4B49F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2842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doładowania</w:t>
            </w:r>
          </w:p>
        </w:tc>
      </w:tr>
      <w:tr w:rsidR="007B0C8C" w:rsidRPr="009347F8" w14:paraId="6D12170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36EE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3182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elektryczny/elektroniczny</w:t>
            </w:r>
          </w:p>
        </w:tc>
      </w:tr>
      <w:tr w:rsidR="007B0C8C" w:rsidRPr="009347F8" w14:paraId="0F04ED0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B8F8F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F5D8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kierowniczy</w:t>
            </w:r>
          </w:p>
        </w:tc>
      </w:tr>
      <w:tr w:rsidR="007B0C8C" w:rsidRPr="009347F8" w14:paraId="3FB0EED4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6C4B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68FA1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klimatyzacji i wentylacji</w:t>
            </w:r>
          </w:p>
        </w:tc>
      </w:tr>
      <w:tr w:rsidR="007B0C8C" w:rsidRPr="009347F8" w14:paraId="1C3DC24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6FE9B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22DA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napędowy i przeniesienie napędu</w:t>
            </w:r>
          </w:p>
        </w:tc>
      </w:tr>
      <w:tr w:rsidR="007B0C8C" w:rsidRPr="009347F8" w14:paraId="3DA274F9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3C6AA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90E33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oczyszczania spalin</w:t>
            </w:r>
          </w:p>
        </w:tc>
      </w:tr>
      <w:tr w:rsidR="007B0C8C" w:rsidRPr="009347F8" w14:paraId="59D64C7A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E420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7207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oczyszczania szyb i reflektorów</w:t>
            </w:r>
          </w:p>
        </w:tc>
      </w:tr>
      <w:tr w:rsidR="007B0C8C" w:rsidRPr="009347F8" w14:paraId="531F64B5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0C1D6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8D63C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smarowania</w:t>
            </w:r>
          </w:p>
        </w:tc>
      </w:tr>
      <w:tr w:rsidR="007B0C8C" w:rsidRPr="009347F8" w14:paraId="3262EB6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75455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B4640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wydechowy</w:t>
            </w:r>
          </w:p>
        </w:tc>
      </w:tr>
      <w:tr w:rsidR="007B0C8C" w:rsidRPr="009347F8" w14:paraId="0F845A3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CB1E5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166DF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zapłonowy</w:t>
            </w:r>
          </w:p>
        </w:tc>
      </w:tr>
      <w:tr w:rsidR="007B0C8C" w:rsidRPr="009347F8" w14:paraId="37A8479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4FA44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1F531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zasilania</w:t>
            </w:r>
          </w:p>
        </w:tc>
      </w:tr>
      <w:tr w:rsidR="007B0C8C" w:rsidRPr="009347F8" w14:paraId="4AF07B78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06B1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A14E5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uszczelka głowicy silnika</w:t>
            </w:r>
          </w:p>
        </w:tc>
      </w:tr>
      <w:tr w:rsidR="007B0C8C" w:rsidRPr="009347F8" w14:paraId="2AB1A86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D821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54C02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uszczelka pokrywy zaworów</w:t>
            </w:r>
          </w:p>
        </w:tc>
      </w:tr>
      <w:tr w:rsidR="007B0C8C" w:rsidRPr="009347F8" w14:paraId="3620F9A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6D37B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C01E1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uszczelki układu wydechowego</w:t>
            </w:r>
          </w:p>
        </w:tc>
      </w:tr>
      <w:tr w:rsidR="007B0C8C" w:rsidRPr="009347F8" w14:paraId="1B4FE28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6E24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F45AE5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uszczelniacze olejowe, uszczelki</w:t>
            </w:r>
          </w:p>
        </w:tc>
      </w:tr>
      <w:tr w:rsidR="007B0C8C" w:rsidRPr="009347F8" w14:paraId="41C5AB8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1242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4322C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uszczelniacze półosi</w:t>
            </w:r>
          </w:p>
        </w:tc>
      </w:tr>
      <w:tr w:rsidR="007B0C8C" w:rsidRPr="009347F8" w14:paraId="0848E94E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3642A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68995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uszczelniacze rozrządu/wału</w:t>
            </w:r>
          </w:p>
        </w:tc>
      </w:tr>
      <w:tr w:rsidR="007B0C8C" w:rsidRPr="009347F8" w14:paraId="365F504A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2B1672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90DB3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wał napędowy</w:t>
            </w:r>
          </w:p>
        </w:tc>
      </w:tr>
      <w:tr w:rsidR="007B0C8C" w:rsidRPr="009347F8" w14:paraId="15BF6E8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97EC92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B4DA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wentylator chłodnicy</w:t>
            </w:r>
          </w:p>
        </w:tc>
      </w:tr>
      <w:tr w:rsidR="007B0C8C" w:rsidRPr="009347F8" w14:paraId="42FB77CA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08C22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CD2AF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wiązki elektryczne/elementy instalacji elektrycznej</w:t>
            </w:r>
          </w:p>
        </w:tc>
      </w:tr>
      <w:tr w:rsidR="007B0C8C" w:rsidRPr="009347F8" w14:paraId="73A38FE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F4FBB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2A07C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wtryskiwacz paliwa</w:t>
            </w:r>
          </w:p>
        </w:tc>
      </w:tr>
      <w:tr w:rsidR="007B0C8C" w:rsidRPr="009347F8" w14:paraId="7745C0D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5AA5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41E92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wymiana płynu hamulcowego</w:t>
            </w:r>
          </w:p>
        </w:tc>
      </w:tr>
      <w:tr w:rsidR="007B0C8C" w:rsidRPr="009347F8" w14:paraId="1285A23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051256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D59AA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wysprzęglik</w:t>
            </w:r>
            <w:proofErr w:type="spellEnd"/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/łożysko sprzęgłowe</w:t>
            </w:r>
          </w:p>
        </w:tc>
      </w:tr>
      <w:tr w:rsidR="007B0C8C" w:rsidRPr="009347F8" w14:paraId="28456D5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D7240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4B94C" w14:textId="1AA5E81C" w:rsidR="007B0C8C" w:rsidRPr="009347F8" w:rsidRDefault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zamki drzwi/wkładki, kluczyk</w:t>
            </w:r>
          </w:p>
        </w:tc>
      </w:tr>
      <w:tr w:rsidR="007B0C8C" w:rsidRPr="009347F8" w14:paraId="3976020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1003F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32F9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zawieszenie</w:t>
            </w:r>
          </w:p>
        </w:tc>
      </w:tr>
      <w:tr w:rsidR="007B0C8C" w:rsidRPr="009347F8" w14:paraId="6FD49B1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9CE7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397D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zawór EGR</w:t>
            </w:r>
          </w:p>
        </w:tc>
      </w:tr>
      <w:tr w:rsidR="007B0C8C" w:rsidRPr="009347F8" w14:paraId="70688EA5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FDECF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3906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zbiornik płynu chłodzenia</w:t>
            </w:r>
          </w:p>
        </w:tc>
      </w:tr>
      <w:tr w:rsidR="007B0C8C" w:rsidRPr="009347F8" w14:paraId="6F2A85A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5434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2036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zewnętrzna instalacja elektryczna</w:t>
            </w:r>
          </w:p>
        </w:tc>
      </w:tr>
      <w:tr w:rsidR="007B0C8C" w:rsidRPr="009347F8" w14:paraId="2539D0B0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71B48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E867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żarówki oświetlenia zewnętrznego</w:t>
            </w:r>
          </w:p>
        </w:tc>
      </w:tr>
      <w:tr w:rsidR="007B0C8C" w:rsidRPr="009347F8" w14:paraId="4FCF85D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7A5A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B274C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żarówki oświetlenia wewnętrznego</w:t>
            </w:r>
          </w:p>
        </w:tc>
      </w:tr>
    </w:tbl>
    <w:p w14:paraId="45E5B83F" w14:textId="77777777" w:rsidR="00EF5B68" w:rsidRDefault="00EF5B68" w:rsidP="00EF5B68">
      <w:pPr>
        <w:pStyle w:val="Akapitzlist"/>
        <w:ind w:left="357"/>
        <w:jc w:val="both"/>
        <w:rPr>
          <w:rFonts w:ascii="Arial" w:hAnsi="Arial" w:cs="Arial"/>
        </w:rPr>
      </w:pPr>
    </w:p>
    <w:p w14:paraId="766D1B00" w14:textId="77777777" w:rsidR="0095380B" w:rsidRDefault="0095380B" w:rsidP="00EF5B68">
      <w:pPr>
        <w:pStyle w:val="Akapitzlist"/>
        <w:ind w:left="357"/>
        <w:jc w:val="both"/>
        <w:rPr>
          <w:rFonts w:ascii="Arial" w:hAnsi="Arial" w:cs="Arial"/>
        </w:rPr>
      </w:pPr>
    </w:p>
    <w:p w14:paraId="065EDDFF" w14:textId="77777777" w:rsidR="0095380B" w:rsidRDefault="0095380B" w:rsidP="00EF5B68">
      <w:pPr>
        <w:pStyle w:val="Akapitzlist"/>
        <w:ind w:left="357"/>
        <w:jc w:val="both"/>
        <w:rPr>
          <w:rFonts w:ascii="Arial" w:hAnsi="Arial" w:cs="Arial"/>
        </w:rPr>
      </w:pPr>
    </w:p>
    <w:p w14:paraId="5EF6C01D" w14:textId="7A7F5051" w:rsidR="004D2348" w:rsidRPr="004D2348" w:rsidRDefault="004D2348" w:rsidP="00D14BDA">
      <w:pPr>
        <w:pStyle w:val="Akapitzlist"/>
        <w:spacing w:after="120" w:line="276" w:lineRule="auto"/>
        <w:ind w:left="357"/>
        <w:jc w:val="center"/>
        <w:rPr>
          <w:rFonts w:ascii="Arial" w:hAnsi="Arial" w:cs="Arial"/>
        </w:rPr>
      </w:pPr>
      <w:r w:rsidRPr="004D2348">
        <w:rPr>
          <w:rFonts w:ascii="Arial" w:hAnsi="Arial" w:cs="Arial"/>
          <w:b/>
          <w:bCs/>
        </w:rPr>
        <w:t>WYMAGANIA W ZAKRESIE SERWISU</w:t>
      </w:r>
    </w:p>
    <w:p w14:paraId="52334DD9" w14:textId="20EA7998" w:rsidR="00EF5B68" w:rsidRDefault="00EF5B68" w:rsidP="00194A76">
      <w:pPr>
        <w:pStyle w:val="Akapitzlist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lang w:val="pl-PL"/>
        </w:rPr>
      </w:pPr>
      <w:r w:rsidRPr="00EF5B68">
        <w:rPr>
          <w:rFonts w:ascii="Arial" w:hAnsi="Arial" w:cs="Arial"/>
          <w:lang w:val="pl-PL"/>
        </w:rPr>
        <w:lastRenderedPageBreak/>
        <w:t xml:space="preserve">Wynajmujący zobowiązany jest do zapewniania usług serwisowych dla wynajmowanych </w:t>
      </w:r>
      <w:r w:rsidR="00DB223A">
        <w:rPr>
          <w:rFonts w:ascii="Arial" w:hAnsi="Arial" w:cs="Arial"/>
          <w:lang w:val="pl-PL"/>
        </w:rPr>
        <w:t>p</w:t>
      </w:r>
      <w:r w:rsidRPr="00EF5B68">
        <w:rPr>
          <w:rFonts w:ascii="Arial" w:hAnsi="Arial" w:cs="Arial"/>
          <w:lang w:val="pl-PL"/>
        </w:rPr>
        <w:t xml:space="preserve">ojazdów wraz z wymianą wszelkich elementów eksploatacyjnych. Wszystkie czynności serwisowe wykonywane </w:t>
      </w:r>
      <w:r w:rsidR="00DB223A">
        <w:rPr>
          <w:rFonts w:ascii="Arial" w:hAnsi="Arial" w:cs="Arial"/>
          <w:lang w:val="pl-PL"/>
        </w:rPr>
        <w:t xml:space="preserve">powinny być </w:t>
      </w:r>
      <w:r w:rsidRPr="00EF5B68">
        <w:rPr>
          <w:rFonts w:ascii="Arial" w:hAnsi="Arial" w:cs="Arial"/>
          <w:lang w:val="pl-PL"/>
        </w:rPr>
        <w:t>wyłącznie w A</w:t>
      </w:r>
      <w:r w:rsidR="00DB223A">
        <w:rPr>
          <w:rFonts w:ascii="Arial" w:hAnsi="Arial" w:cs="Arial"/>
          <w:lang w:val="pl-PL"/>
        </w:rPr>
        <w:t xml:space="preserve">utoryzowanej </w:t>
      </w:r>
      <w:r w:rsidRPr="00EF5B68">
        <w:rPr>
          <w:rFonts w:ascii="Arial" w:hAnsi="Arial" w:cs="Arial"/>
          <w:lang w:val="pl-PL"/>
        </w:rPr>
        <w:t>S</w:t>
      </w:r>
      <w:r w:rsidR="00DB223A">
        <w:rPr>
          <w:rFonts w:ascii="Arial" w:hAnsi="Arial" w:cs="Arial"/>
          <w:lang w:val="pl-PL"/>
        </w:rPr>
        <w:t xml:space="preserve">tacji </w:t>
      </w:r>
      <w:r w:rsidRPr="00EF5B68">
        <w:rPr>
          <w:rFonts w:ascii="Arial" w:hAnsi="Arial" w:cs="Arial"/>
          <w:lang w:val="pl-PL"/>
        </w:rPr>
        <w:t>O</w:t>
      </w:r>
      <w:r w:rsidR="00DB223A">
        <w:rPr>
          <w:rFonts w:ascii="Arial" w:hAnsi="Arial" w:cs="Arial"/>
          <w:lang w:val="pl-PL"/>
        </w:rPr>
        <w:t>bsługi producenta pojazdu,</w:t>
      </w:r>
      <w:r w:rsidRPr="00EF5B68">
        <w:rPr>
          <w:rFonts w:ascii="Arial" w:hAnsi="Arial" w:cs="Arial"/>
          <w:lang w:val="pl-PL"/>
        </w:rPr>
        <w:t xml:space="preserve"> włącznie z wymianą wszystkich części, podzespołów i materiałów eksploatacyjnych </w:t>
      </w:r>
      <w:r w:rsidR="00DB223A">
        <w:rPr>
          <w:rFonts w:ascii="Arial" w:hAnsi="Arial" w:cs="Arial"/>
          <w:lang w:val="pl-PL"/>
        </w:rPr>
        <w:t>p</w:t>
      </w:r>
      <w:r w:rsidRPr="00EF5B68">
        <w:rPr>
          <w:rFonts w:ascii="Arial" w:hAnsi="Arial" w:cs="Arial"/>
          <w:lang w:val="pl-PL"/>
        </w:rPr>
        <w:t>ojazdu.</w:t>
      </w:r>
    </w:p>
    <w:p w14:paraId="607DF3D5" w14:textId="6BB3141C" w:rsidR="00933E2E" w:rsidRPr="00933E2E" w:rsidRDefault="00E9791C" w:rsidP="00194A76">
      <w:pPr>
        <w:pStyle w:val="Akapitzlist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</w:t>
      </w:r>
      <w:r w:rsidR="00933E2E" w:rsidRPr="00933E2E">
        <w:rPr>
          <w:rFonts w:ascii="Arial" w:hAnsi="Arial" w:cs="Arial"/>
          <w:lang w:val="pl-PL"/>
        </w:rPr>
        <w:t>płata za czynności serwisowe (ujęta w racie najmu) musi uwzględniać naprawę, wymianę, montaż, demontaż i uzupełnienie wszystkich części, podzespołów i materiałów eksploatacyjnych pojazdu.</w:t>
      </w:r>
    </w:p>
    <w:p w14:paraId="153E6EC0" w14:textId="045A7F03" w:rsidR="00EF5B68" w:rsidRPr="00EF5B68" w:rsidRDefault="00EF5B68" w:rsidP="00194A76">
      <w:pPr>
        <w:pStyle w:val="Akapitzlist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lang w:val="pl-PL"/>
        </w:rPr>
      </w:pPr>
      <w:r w:rsidRPr="00EF5B68">
        <w:rPr>
          <w:rFonts w:ascii="Arial" w:hAnsi="Arial" w:cs="Arial"/>
          <w:lang w:val="pl-PL"/>
        </w:rPr>
        <w:t xml:space="preserve">Wynajmujący zobowiązany jest do świadczenia usługi zapewnienia ogumienia wraz </w:t>
      </w:r>
      <w:r w:rsidR="00611D2B">
        <w:rPr>
          <w:rFonts w:ascii="Arial" w:hAnsi="Arial" w:cs="Arial"/>
          <w:lang w:val="pl-PL"/>
        </w:rPr>
        <w:br/>
      </w:r>
      <w:r w:rsidRPr="00EF5B68">
        <w:rPr>
          <w:rFonts w:ascii="Arial" w:hAnsi="Arial" w:cs="Arial"/>
          <w:lang w:val="pl-PL"/>
        </w:rPr>
        <w:t xml:space="preserve">z wymianą i przechowaniem opon z zastrzeżeniem, że maksymalny czas oczekiwania na wymianę ogumienia to 10 dni licząc od daty </w:t>
      </w:r>
      <w:r w:rsidR="00753D60">
        <w:rPr>
          <w:rFonts w:ascii="Arial" w:hAnsi="Arial" w:cs="Arial"/>
          <w:lang w:val="pl-PL"/>
        </w:rPr>
        <w:t xml:space="preserve">zgłoszenia potrzeby </w:t>
      </w:r>
      <w:r w:rsidR="00611D2B">
        <w:rPr>
          <w:rFonts w:ascii="Arial" w:hAnsi="Arial" w:cs="Arial"/>
          <w:lang w:val="pl-PL"/>
        </w:rPr>
        <w:t xml:space="preserve">sezonowej </w:t>
      </w:r>
      <w:r w:rsidR="00753D60">
        <w:rPr>
          <w:rFonts w:ascii="Arial" w:hAnsi="Arial" w:cs="Arial"/>
          <w:lang w:val="pl-PL"/>
        </w:rPr>
        <w:t>wymiany opon</w:t>
      </w:r>
      <w:r w:rsidRPr="00EF5B68">
        <w:rPr>
          <w:rFonts w:ascii="Arial" w:hAnsi="Arial" w:cs="Arial"/>
          <w:lang w:val="pl-PL"/>
        </w:rPr>
        <w:t xml:space="preserve">. </w:t>
      </w:r>
    </w:p>
    <w:p w14:paraId="7C8CC53E" w14:textId="16B41530" w:rsidR="00EF5B68" w:rsidRPr="00EF5B68" w:rsidRDefault="00EF5B68" w:rsidP="00194A76">
      <w:pPr>
        <w:pStyle w:val="Akapitzlist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lang w:val="pl-PL"/>
        </w:rPr>
      </w:pPr>
      <w:r w:rsidRPr="00EF5B68">
        <w:rPr>
          <w:rFonts w:ascii="Arial" w:hAnsi="Arial" w:cs="Arial"/>
          <w:lang w:val="pl-PL"/>
        </w:rPr>
        <w:t>Wynajmujący pokrywa koszty</w:t>
      </w:r>
      <w:r w:rsidR="008C5F04">
        <w:rPr>
          <w:rFonts w:ascii="Arial" w:hAnsi="Arial" w:cs="Arial"/>
          <w:lang w:val="pl-PL"/>
        </w:rPr>
        <w:t>:</w:t>
      </w:r>
      <w:r w:rsidRPr="00EF5B68">
        <w:rPr>
          <w:rFonts w:ascii="Arial" w:hAnsi="Arial" w:cs="Arial"/>
          <w:lang w:val="pl-PL"/>
        </w:rPr>
        <w:t xml:space="preserve"> abonamentu radiowo-telewizyjnego, rejestracji</w:t>
      </w:r>
      <w:r w:rsidR="008C5F04">
        <w:rPr>
          <w:rFonts w:ascii="Arial" w:hAnsi="Arial" w:cs="Arial"/>
          <w:lang w:val="pl-PL"/>
        </w:rPr>
        <w:t xml:space="preserve"> pojazdu</w:t>
      </w:r>
      <w:r w:rsidRPr="00EF5B68">
        <w:rPr>
          <w:rFonts w:ascii="Arial" w:hAnsi="Arial" w:cs="Arial"/>
          <w:lang w:val="pl-PL"/>
        </w:rPr>
        <w:t>, dostarczenia i odebrania Pojazdu</w:t>
      </w:r>
      <w:r w:rsidR="00B868CC">
        <w:rPr>
          <w:rFonts w:ascii="Arial" w:hAnsi="Arial" w:cs="Arial"/>
          <w:lang w:val="pl-PL"/>
        </w:rPr>
        <w:t xml:space="preserve"> Wynajmującemu</w:t>
      </w:r>
      <w:r w:rsidRPr="00EF5B68">
        <w:rPr>
          <w:rFonts w:ascii="Arial" w:hAnsi="Arial" w:cs="Arial"/>
          <w:lang w:val="pl-PL"/>
        </w:rPr>
        <w:t>.</w:t>
      </w:r>
    </w:p>
    <w:p w14:paraId="3F77D069" w14:textId="159D9FEB" w:rsidR="00EF5B68" w:rsidRPr="00EF5B68" w:rsidRDefault="00EF5B68" w:rsidP="00194A76">
      <w:pPr>
        <w:pStyle w:val="Akapitzlist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lang w:val="pl-PL"/>
        </w:rPr>
      </w:pPr>
      <w:r w:rsidRPr="00EF5B68">
        <w:rPr>
          <w:rFonts w:ascii="Arial" w:hAnsi="Arial" w:cs="Arial"/>
          <w:lang w:val="pl-PL"/>
        </w:rPr>
        <w:t xml:space="preserve">Zakres usług nie obejmuje kart paliwowych. </w:t>
      </w:r>
    </w:p>
    <w:p w14:paraId="3226DF61" w14:textId="7BDC0F01" w:rsidR="0095380B" w:rsidRPr="00A551B4" w:rsidRDefault="00EF5B68" w:rsidP="00194A76">
      <w:pPr>
        <w:pStyle w:val="Akapitzlist"/>
        <w:numPr>
          <w:ilvl w:val="0"/>
          <w:numId w:val="22"/>
        </w:numPr>
        <w:spacing w:line="360" w:lineRule="auto"/>
        <w:ind w:left="567" w:hanging="425"/>
        <w:jc w:val="both"/>
      </w:pPr>
      <w:r w:rsidRPr="00B868CC">
        <w:rPr>
          <w:rFonts w:ascii="Arial" w:hAnsi="Arial" w:cs="Arial"/>
          <w:lang w:val="pl-PL"/>
        </w:rPr>
        <w:t xml:space="preserve">Zakres usług </w:t>
      </w:r>
      <w:r w:rsidR="00313902">
        <w:rPr>
          <w:rFonts w:ascii="Arial" w:hAnsi="Arial" w:cs="Arial"/>
          <w:lang w:val="pl-PL"/>
        </w:rPr>
        <w:t xml:space="preserve">będzie </w:t>
      </w:r>
      <w:r w:rsidRPr="00B868CC">
        <w:rPr>
          <w:rFonts w:ascii="Arial" w:hAnsi="Arial" w:cs="Arial"/>
          <w:lang w:val="pl-PL"/>
        </w:rPr>
        <w:t>obejm</w:t>
      </w:r>
      <w:r w:rsidR="00313902">
        <w:rPr>
          <w:rFonts w:ascii="Arial" w:hAnsi="Arial" w:cs="Arial"/>
          <w:lang w:val="pl-PL"/>
        </w:rPr>
        <w:t>ował</w:t>
      </w:r>
      <w:r w:rsidRPr="00B868CC">
        <w:rPr>
          <w:rFonts w:ascii="Arial" w:hAnsi="Arial" w:cs="Arial"/>
          <w:lang w:val="pl-PL"/>
        </w:rPr>
        <w:t xml:space="preserve"> Pojazd</w:t>
      </w:r>
      <w:r w:rsidR="00313902">
        <w:rPr>
          <w:rFonts w:ascii="Arial" w:hAnsi="Arial" w:cs="Arial"/>
          <w:lang w:val="pl-PL"/>
        </w:rPr>
        <w:t>y</w:t>
      </w:r>
      <w:r w:rsidRPr="00B868CC">
        <w:rPr>
          <w:rFonts w:ascii="Arial" w:hAnsi="Arial" w:cs="Arial"/>
          <w:lang w:val="pl-PL"/>
        </w:rPr>
        <w:t xml:space="preserve"> </w:t>
      </w:r>
      <w:r w:rsidR="004B56D9">
        <w:rPr>
          <w:rFonts w:ascii="Arial" w:hAnsi="Arial" w:cs="Arial"/>
          <w:lang w:val="pl-PL"/>
        </w:rPr>
        <w:t>Z</w:t>
      </w:r>
      <w:r w:rsidRPr="00B868CC">
        <w:rPr>
          <w:rFonts w:ascii="Arial" w:hAnsi="Arial" w:cs="Arial"/>
          <w:lang w:val="pl-PL"/>
        </w:rPr>
        <w:t>astępcz</w:t>
      </w:r>
      <w:r w:rsidR="00313902">
        <w:rPr>
          <w:rFonts w:ascii="Arial" w:hAnsi="Arial" w:cs="Arial"/>
          <w:lang w:val="pl-PL"/>
        </w:rPr>
        <w:t>e</w:t>
      </w:r>
      <w:r w:rsidR="00A551B4">
        <w:rPr>
          <w:rFonts w:ascii="Arial" w:hAnsi="Arial" w:cs="Arial"/>
          <w:lang w:val="pl-PL"/>
        </w:rPr>
        <w:t>.</w:t>
      </w:r>
    </w:p>
    <w:p w14:paraId="4DA61048" w14:textId="77777777" w:rsidR="009A76D7" w:rsidRDefault="009A76D7" w:rsidP="007A5372">
      <w:pPr>
        <w:pStyle w:val="Default"/>
        <w:spacing w:after="120" w:line="276" w:lineRule="auto"/>
        <w:jc w:val="center"/>
        <w:rPr>
          <w:b/>
          <w:bCs/>
          <w:sz w:val="22"/>
          <w:szCs w:val="22"/>
        </w:rPr>
      </w:pPr>
    </w:p>
    <w:p w14:paraId="418E0500" w14:textId="56E2961F" w:rsidR="00EF5B68" w:rsidRPr="00EF5B68" w:rsidRDefault="00EF5B68" w:rsidP="007A5372">
      <w:pPr>
        <w:pStyle w:val="Default"/>
        <w:spacing w:after="120" w:line="276" w:lineRule="auto"/>
        <w:jc w:val="center"/>
        <w:rPr>
          <w:b/>
          <w:bCs/>
          <w:sz w:val="22"/>
          <w:szCs w:val="22"/>
        </w:rPr>
      </w:pPr>
      <w:r w:rsidRPr="00EF5B68">
        <w:rPr>
          <w:b/>
          <w:bCs/>
          <w:sz w:val="22"/>
          <w:szCs w:val="22"/>
        </w:rPr>
        <w:t>WYMAGANIA W ZAKRESIE OGUMIENIA</w:t>
      </w:r>
    </w:p>
    <w:p w14:paraId="18EF951B" w14:textId="084574A3" w:rsidR="00EF5B68" w:rsidRPr="00A551B4" w:rsidRDefault="00F3702B" w:rsidP="00194A76">
      <w:pPr>
        <w:pStyle w:val="Default"/>
        <w:numPr>
          <w:ilvl w:val="0"/>
          <w:numId w:val="23"/>
        </w:numPr>
        <w:spacing w:line="360" w:lineRule="auto"/>
        <w:ind w:left="567" w:hanging="425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="00EF5B68">
        <w:rPr>
          <w:color w:val="auto"/>
          <w:sz w:val="22"/>
          <w:szCs w:val="22"/>
        </w:rPr>
        <w:t xml:space="preserve">płata za </w:t>
      </w:r>
      <w:r>
        <w:rPr>
          <w:color w:val="auto"/>
          <w:sz w:val="22"/>
          <w:szCs w:val="22"/>
        </w:rPr>
        <w:t xml:space="preserve">wymianę, serwis i przechowywanie </w:t>
      </w:r>
      <w:r w:rsidR="00EF5B68">
        <w:rPr>
          <w:color w:val="auto"/>
          <w:sz w:val="22"/>
          <w:szCs w:val="22"/>
        </w:rPr>
        <w:t>ogumieni</w:t>
      </w:r>
      <w:r>
        <w:rPr>
          <w:color w:val="auto"/>
          <w:sz w:val="22"/>
          <w:szCs w:val="22"/>
        </w:rPr>
        <w:t>a</w:t>
      </w:r>
      <w:r w:rsidR="00EF5B68">
        <w:rPr>
          <w:color w:val="auto"/>
          <w:sz w:val="22"/>
          <w:szCs w:val="22"/>
        </w:rPr>
        <w:t xml:space="preserve"> (ujęta w racie najmu) musi uwzględniać wszystkie wskazane poniżej wymagania</w:t>
      </w:r>
      <w:r>
        <w:rPr>
          <w:color w:val="auto"/>
          <w:sz w:val="22"/>
          <w:szCs w:val="22"/>
        </w:rPr>
        <w:t>:</w:t>
      </w:r>
    </w:p>
    <w:tbl>
      <w:tblPr>
        <w:tblW w:w="8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600"/>
      </w:tblGrid>
      <w:tr w:rsidR="007B0C8C" w:rsidRPr="007B0C8C" w14:paraId="590929E1" w14:textId="77777777" w:rsidTr="0095380B">
        <w:trPr>
          <w:jc w:val="center"/>
        </w:trPr>
        <w:tc>
          <w:tcPr>
            <w:tcW w:w="960" w:type="dxa"/>
            <w:shd w:val="clear" w:color="000000" w:fill="BFBFBF"/>
            <w:noWrap/>
            <w:hideMark/>
          </w:tcPr>
          <w:p w14:paraId="075F99F5" w14:textId="77777777" w:rsidR="007B0C8C" w:rsidRPr="00C91054" w:rsidRDefault="007B0C8C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600" w:type="dxa"/>
            <w:shd w:val="clear" w:color="000000" w:fill="BFBFBF"/>
            <w:noWrap/>
            <w:hideMark/>
          </w:tcPr>
          <w:p w14:paraId="79A20E3D" w14:textId="77777777" w:rsidR="007B0C8C" w:rsidRPr="00C91054" w:rsidRDefault="007B0C8C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opony</w:t>
            </w:r>
          </w:p>
        </w:tc>
      </w:tr>
      <w:tr w:rsidR="007B0C8C" w:rsidRPr="007B0C8C" w14:paraId="584C84B3" w14:textId="77777777" w:rsidTr="0095380B">
        <w:trPr>
          <w:jc w:val="center"/>
        </w:trPr>
        <w:tc>
          <w:tcPr>
            <w:tcW w:w="960" w:type="dxa"/>
            <w:noWrap/>
            <w:hideMark/>
          </w:tcPr>
          <w:p w14:paraId="4F986FFC" w14:textId="77777777" w:rsidR="007B0C8C" w:rsidRPr="00C91054" w:rsidRDefault="007B0C8C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600" w:type="dxa"/>
            <w:noWrap/>
            <w:hideMark/>
          </w:tcPr>
          <w:p w14:paraId="260CE8D2" w14:textId="77777777" w:rsidR="007B0C8C" w:rsidRPr="00C91054" w:rsidRDefault="007B0C8C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rozliczane w opłacie serwisowej</w:t>
            </w:r>
          </w:p>
        </w:tc>
      </w:tr>
      <w:tr w:rsidR="007B0C8C" w:rsidRPr="007B0C8C" w14:paraId="4E076C41" w14:textId="77777777" w:rsidTr="0095380B">
        <w:trPr>
          <w:jc w:val="center"/>
        </w:trPr>
        <w:tc>
          <w:tcPr>
            <w:tcW w:w="960" w:type="dxa"/>
            <w:noWrap/>
            <w:hideMark/>
          </w:tcPr>
          <w:p w14:paraId="0A8B9AA7" w14:textId="77777777" w:rsidR="007B0C8C" w:rsidRPr="00C91054" w:rsidRDefault="007B0C8C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00" w:type="dxa"/>
            <w:noWrap/>
            <w:hideMark/>
          </w:tcPr>
          <w:p w14:paraId="1F581C13" w14:textId="73D5F86A" w:rsidR="00727F57" w:rsidRPr="00727F57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7F57">
              <w:rPr>
                <w:rFonts w:ascii="Arial" w:hAnsi="Arial" w:cs="Arial"/>
                <w:color w:val="000000"/>
                <w:sz w:val="16"/>
                <w:szCs w:val="16"/>
              </w:rPr>
              <w:t>opony sezonowe (ogumienie letnie i zimowe) NIELIMITOWANE – zapewnienie ogumienia przez cały okres najmu.</w:t>
            </w:r>
          </w:p>
          <w:p w14:paraId="1239C845" w14:textId="77777777" w:rsidR="00727F57" w:rsidRPr="00727F57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7F57">
              <w:rPr>
                <w:rFonts w:ascii="Arial" w:hAnsi="Arial" w:cs="Arial"/>
                <w:color w:val="000000"/>
                <w:sz w:val="16"/>
                <w:szCs w:val="16"/>
              </w:rPr>
              <w:t>Najmujący będzie żądał od Wynajmującego wymiany ogumienia na nowe jeśli wysokość bieżnika osiągnie poziom 2,5 mm powyżej wskaźnika TWI (wskaźnik zużycia opony), który jest wskazany przez producenta ogumienia.</w:t>
            </w:r>
          </w:p>
          <w:p w14:paraId="28B8A10E" w14:textId="4DC4AE7F" w:rsidR="007B0C8C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7F57">
              <w:rPr>
                <w:rFonts w:ascii="Arial" w:hAnsi="Arial" w:cs="Arial"/>
                <w:color w:val="000000"/>
                <w:sz w:val="16"/>
                <w:szCs w:val="16"/>
              </w:rPr>
              <w:t>Wymiana ogumienia w terminie do 10 dni od daty zgłoszenia.</w:t>
            </w:r>
          </w:p>
        </w:tc>
      </w:tr>
      <w:tr w:rsidR="00727F57" w:rsidRPr="007B0C8C" w14:paraId="667F394B" w14:textId="77777777" w:rsidTr="0095380B">
        <w:trPr>
          <w:jc w:val="center"/>
        </w:trPr>
        <w:tc>
          <w:tcPr>
            <w:tcW w:w="960" w:type="dxa"/>
            <w:noWrap/>
            <w:hideMark/>
          </w:tcPr>
          <w:p w14:paraId="0DD0CF1C" w14:textId="77777777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600" w:type="dxa"/>
            <w:noWrap/>
          </w:tcPr>
          <w:p w14:paraId="1EA62251" w14:textId="50AAC3A1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1 usługa relokacji opon/pojazd/sezon w ramach miesięcznej opłaty serwisowej</w:t>
            </w:r>
          </w:p>
        </w:tc>
      </w:tr>
      <w:tr w:rsidR="00727F57" w:rsidRPr="007B0C8C" w14:paraId="48A5BED2" w14:textId="77777777" w:rsidTr="0095380B">
        <w:trPr>
          <w:jc w:val="center"/>
        </w:trPr>
        <w:tc>
          <w:tcPr>
            <w:tcW w:w="960" w:type="dxa"/>
            <w:noWrap/>
            <w:hideMark/>
          </w:tcPr>
          <w:p w14:paraId="39C5D11B" w14:textId="77777777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600" w:type="dxa"/>
            <w:noWrap/>
            <w:hideMark/>
          </w:tcPr>
          <w:p w14:paraId="74F3D0FF" w14:textId="7AB375A3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rodzaj opon zgodny ze specyfikacją techniczną pojazdów</w:t>
            </w:r>
          </w:p>
        </w:tc>
      </w:tr>
      <w:tr w:rsidR="00727F57" w:rsidRPr="007B0C8C" w14:paraId="5B11901A" w14:textId="77777777" w:rsidTr="0095380B">
        <w:trPr>
          <w:jc w:val="center"/>
        </w:trPr>
        <w:tc>
          <w:tcPr>
            <w:tcW w:w="960" w:type="dxa"/>
            <w:noWrap/>
            <w:hideMark/>
          </w:tcPr>
          <w:p w14:paraId="1996659E" w14:textId="77777777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600" w:type="dxa"/>
            <w:noWrap/>
            <w:hideMark/>
          </w:tcPr>
          <w:p w14:paraId="39C52462" w14:textId="1A831717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sezonowa wymiana opon 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razy</w:t>
            </w: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 xml:space="preserve"> w roku - sezon letni/sezon zimowy</w:t>
            </w:r>
          </w:p>
        </w:tc>
      </w:tr>
      <w:tr w:rsidR="00727F57" w:rsidRPr="007B0C8C" w14:paraId="2598D2B7" w14:textId="77777777" w:rsidTr="0095380B">
        <w:trPr>
          <w:jc w:val="center"/>
        </w:trPr>
        <w:tc>
          <w:tcPr>
            <w:tcW w:w="960" w:type="dxa"/>
            <w:noWrap/>
            <w:hideMark/>
          </w:tcPr>
          <w:p w14:paraId="4BD220BE" w14:textId="77777777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00" w:type="dxa"/>
            <w:noWrap/>
            <w:hideMark/>
          </w:tcPr>
          <w:p w14:paraId="573EF70F" w14:textId="3267076E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przechowywanie opon</w:t>
            </w:r>
          </w:p>
        </w:tc>
      </w:tr>
      <w:tr w:rsidR="00727F57" w:rsidRPr="007B0C8C" w14:paraId="23BE9CCA" w14:textId="77777777" w:rsidTr="0095380B">
        <w:trPr>
          <w:jc w:val="center"/>
        </w:trPr>
        <w:tc>
          <w:tcPr>
            <w:tcW w:w="960" w:type="dxa"/>
            <w:noWrap/>
            <w:hideMark/>
          </w:tcPr>
          <w:p w14:paraId="72D88F45" w14:textId="77777777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600" w:type="dxa"/>
            <w:noWrap/>
            <w:hideMark/>
          </w:tcPr>
          <w:p w14:paraId="78FD2D45" w14:textId="345336DA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 xml:space="preserve">termin sezonowej wymiany opon - </w:t>
            </w:r>
            <w:r w:rsidRPr="007B0C8C">
              <w:rPr>
                <w:rFonts w:ascii="Arial" w:hAnsi="Arial" w:cs="Arial"/>
                <w:color w:val="000000"/>
                <w:sz w:val="16"/>
                <w:szCs w:val="16"/>
              </w:rPr>
              <w:t>maksymalnie do</w:t>
            </w: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B22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 xml:space="preserve"> dni od zgłoszenia</w:t>
            </w:r>
          </w:p>
        </w:tc>
      </w:tr>
      <w:tr w:rsidR="004272FF" w:rsidRPr="007B0C8C" w14:paraId="6444517A" w14:textId="77777777" w:rsidTr="0095380B">
        <w:trPr>
          <w:jc w:val="center"/>
        </w:trPr>
        <w:tc>
          <w:tcPr>
            <w:tcW w:w="960" w:type="dxa"/>
            <w:noWrap/>
          </w:tcPr>
          <w:p w14:paraId="68B48EA0" w14:textId="2BF6A557" w:rsidR="004272FF" w:rsidRPr="00C91054" w:rsidRDefault="004272FF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600" w:type="dxa"/>
            <w:noWrap/>
          </w:tcPr>
          <w:p w14:paraId="71D06F22" w14:textId="512CBE7B" w:rsidR="004272FF" w:rsidRPr="00C91054" w:rsidRDefault="004968B0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Wymiana </w:t>
            </w:r>
            <w:r w:rsidR="00617D81">
              <w:rPr>
                <w:rFonts w:ascii="Arial" w:hAnsi="Arial" w:cs="Arial"/>
                <w:color w:val="000000"/>
                <w:sz w:val="16"/>
                <w:szCs w:val="16"/>
              </w:rPr>
              <w:t xml:space="preserve">uszkodzonej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opony lub opon</w:t>
            </w:r>
            <w:r w:rsidR="00617D81">
              <w:rPr>
                <w:rFonts w:ascii="Arial" w:hAnsi="Arial" w:cs="Arial"/>
                <w:color w:val="000000"/>
                <w:sz w:val="16"/>
                <w:szCs w:val="16"/>
              </w:rPr>
              <w:t xml:space="preserve"> przy danej osi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17D81">
              <w:rPr>
                <w:rFonts w:ascii="Arial" w:hAnsi="Arial" w:cs="Arial"/>
                <w:color w:val="000000"/>
                <w:sz w:val="16"/>
                <w:szCs w:val="16"/>
              </w:rPr>
              <w:t xml:space="preserve">pojazdu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 przypadku braku możliwości wykonania naprawy</w:t>
            </w:r>
            <w:r w:rsidR="0093648F">
              <w:rPr>
                <w:rFonts w:ascii="Arial" w:hAnsi="Arial" w:cs="Arial"/>
                <w:color w:val="000000"/>
                <w:sz w:val="16"/>
                <w:szCs w:val="16"/>
              </w:rPr>
              <w:t xml:space="preserve"> (zgodnie z ogólnie przyjętymi zasadami bezpieczeństwa i </w:t>
            </w:r>
            <w:r w:rsidR="009A09A8">
              <w:rPr>
                <w:rFonts w:ascii="Arial" w:hAnsi="Arial" w:cs="Arial"/>
                <w:color w:val="000000"/>
                <w:sz w:val="16"/>
                <w:szCs w:val="16"/>
              </w:rPr>
              <w:t>normami technicznymi</w:t>
            </w:r>
            <w:r w:rsidR="00700D82">
              <w:rPr>
                <w:rFonts w:ascii="Arial" w:hAnsi="Arial" w:cs="Arial"/>
                <w:color w:val="000000"/>
                <w:sz w:val="16"/>
                <w:szCs w:val="16"/>
              </w:rPr>
              <w:t xml:space="preserve"> w zakresie obsługi opon samochodowych</w:t>
            </w:r>
            <w:r w:rsidR="00617D81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</w:tbl>
    <w:p w14:paraId="736B5054" w14:textId="77777777" w:rsidR="00EA1B70" w:rsidRDefault="00EA1B70" w:rsidP="006D1977">
      <w:pPr>
        <w:spacing w:line="240" w:lineRule="auto"/>
        <w:jc w:val="both"/>
        <w:rPr>
          <w:rFonts w:ascii="Arial" w:hAnsi="Arial" w:cs="Arial"/>
          <w:bCs/>
          <w:sz w:val="20"/>
        </w:rPr>
      </w:pPr>
    </w:p>
    <w:p w14:paraId="69799A6F" w14:textId="23A06BB4" w:rsidR="00712447" w:rsidRPr="00EF5B68" w:rsidRDefault="00712447" w:rsidP="00194A76">
      <w:pPr>
        <w:pStyle w:val="Akapitzlist"/>
        <w:numPr>
          <w:ilvl w:val="0"/>
          <w:numId w:val="19"/>
        </w:numPr>
        <w:spacing w:before="120" w:after="120" w:line="360" w:lineRule="auto"/>
        <w:ind w:left="567" w:hanging="425"/>
        <w:jc w:val="both"/>
        <w:rPr>
          <w:rFonts w:ascii="Arial" w:hAnsi="Arial" w:cs="Arial"/>
          <w:bCs/>
          <w:lang w:val="pl-PL"/>
        </w:rPr>
      </w:pPr>
      <w:r w:rsidRPr="00EF5B68">
        <w:rPr>
          <w:rFonts w:ascii="Arial" w:hAnsi="Arial" w:cs="Arial"/>
          <w:bCs/>
          <w:lang w:val="pl-PL"/>
        </w:rPr>
        <w:t xml:space="preserve">Obowiązek ubezpieczenia pojazdów </w:t>
      </w:r>
      <w:r w:rsidR="00F36C33" w:rsidRPr="00EF5B68">
        <w:rPr>
          <w:rFonts w:ascii="Arial" w:hAnsi="Arial" w:cs="Arial"/>
          <w:bCs/>
          <w:lang w:val="pl-PL"/>
        </w:rPr>
        <w:t>będzie</w:t>
      </w:r>
      <w:r w:rsidR="00727F57" w:rsidRPr="00EF5B68">
        <w:rPr>
          <w:rFonts w:ascii="Arial" w:hAnsi="Arial" w:cs="Arial"/>
          <w:bCs/>
          <w:lang w:val="pl-PL"/>
        </w:rPr>
        <w:t xml:space="preserve"> </w:t>
      </w:r>
      <w:r w:rsidRPr="00EF5B68">
        <w:rPr>
          <w:rFonts w:ascii="Arial" w:hAnsi="Arial" w:cs="Arial"/>
          <w:bCs/>
          <w:lang w:val="pl-PL"/>
        </w:rPr>
        <w:t>po stronie TAURON Sprzedaż sp. z o.o.</w:t>
      </w:r>
    </w:p>
    <w:p w14:paraId="327921D5" w14:textId="79360D95" w:rsidR="004835C6" w:rsidRPr="00EF5B68" w:rsidRDefault="006E521A" w:rsidP="00194A76">
      <w:pPr>
        <w:pStyle w:val="Akapitzlist"/>
        <w:numPr>
          <w:ilvl w:val="0"/>
          <w:numId w:val="19"/>
        </w:numPr>
        <w:spacing w:before="120" w:after="120" w:line="360" w:lineRule="auto"/>
        <w:ind w:left="567" w:hanging="425"/>
        <w:jc w:val="both"/>
        <w:rPr>
          <w:rFonts w:ascii="Arial" w:hAnsi="Arial" w:cs="Arial"/>
          <w:bCs/>
          <w:lang w:val="pl-PL"/>
        </w:rPr>
      </w:pPr>
      <w:r w:rsidRPr="00EF5B68">
        <w:rPr>
          <w:rFonts w:ascii="Arial" w:hAnsi="Arial" w:cs="Arial"/>
          <w:bCs/>
          <w:lang w:val="pl-PL"/>
        </w:rPr>
        <w:t>Zamawiający zastrzega sobie m</w:t>
      </w:r>
      <w:r w:rsidR="00B471B3" w:rsidRPr="00EF5B68">
        <w:rPr>
          <w:rFonts w:ascii="Arial" w:hAnsi="Arial" w:cs="Arial"/>
          <w:bCs/>
          <w:lang w:val="pl-PL"/>
        </w:rPr>
        <w:t>ożliwość dokonania</w:t>
      </w:r>
      <w:r w:rsidR="004835C6" w:rsidRPr="00EF5B68">
        <w:rPr>
          <w:rFonts w:ascii="Arial" w:hAnsi="Arial" w:cs="Arial"/>
          <w:bCs/>
          <w:lang w:val="pl-PL"/>
        </w:rPr>
        <w:t xml:space="preserve"> oznakowania pojazdów </w:t>
      </w:r>
      <w:r w:rsidR="00B471B3" w:rsidRPr="00EF5B68">
        <w:rPr>
          <w:rFonts w:ascii="Arial" w:hAnsi="Arial" w:cs="Arial"/>
          <w:bCs/>
          <w:lang w:val="pl-PL"/>
        </w:rPr>
        <w:t xml:space="preserve">przez Spółkę, </w:t>
      </w:r>
      <w:r w:rsidR="0095380B">
        <w:rPr>
          <w:rFonts w:ascii="Arial" w:hAnsi="Arial" w:cs="Arial"/>
          <w:bCs/>
          <w:lang w:val="pl-PL"/>
        </w:rPr>
        <w:br/>
      </w:r>
      <w:r w:rsidR="00B471B3" w:rsidRPr="00EF5B68">
        <w:rPr>
          <w:rFonts w:ascii="Arial" w:hAnsi="Arial" w:cs="Arial"/>
          <w:bCs/>
          <w:lang w:val="pl-PL"/>
        </w:rPr>
        <w:t>w taki sposób, aby możliwe było łatwe jego usunięcie po zakończeniu okresu najmu.</w:t>
      </w:r>
    </w:p>
    <w:p w14:paraId="41863988" w14:textId="15513DCA" w:rsidR="004835C6" w:rsidRPr="006D1977" w:rsidRDefault="006E521A" w:rsidP="00194A76">
      <w:pPr>
        <w:pStyle w:val="Akapitzlist"/>
        <w:numPr>
          <w:ilvl w:val="0"/>
          <w:numId w:val="19"/>
        </w:numPr>
        <w:spacing w:before="120" w:after="120" w:line="360" w:lineRule="auto"/>
        <w:ind w:left="567" w:hanging="425"/>
        <w:jc w:val="both"/>
        <w:rPr>
          <w:rFonts w:ascii="Arial" w:hAnsi="Arial" w:cs="Arial"/>
          <w:bCs/>
          <w:lang w:val="pl-PL"/>
        </w:rPr>
      </w:pPr>
      <w:r w:rsidRPr="00EF5B68">
        <w:rPr>
          <w:rFonts w:ascii="Arial" w:hAnsi="Arial" w:cs="Arial"/>
          <w:bCs/>
          <w:lang w:val="pl-PL"/>
        </w:rPr>
        <w:t xml:space="preserve">Zamawiający zastrzega sobie możliwość </w:t>
      </w:r>
      <w:r w:rsidR="00B471B3" w:rsidRPr="00EF5B68">
        <w:rPr>
          <w:rFonts w:ascii="Arial" w:hAnsi="Arial" w:cs="Arial"/>
          <w:bCs/>
          <w:lang w:val="pl-PL"/>
        </w:rPr>
        <w:t>opomiarowania pojazdów system GPS.</w:t>
      </w:r>
    </w:p>
    <w:p w14:paraId="022FE859" w14:textId="610FB857" w:rsidR="004A400C" w:rsidRPr="00EF5B68" w:rsidRDefault="006D1977" w:rsidP="00194A76">
      <w:pPr>
        <w:pStyle w:val="Akapitzlist"/>
        <w:numPr>
          <w:ilvl w:val="0"/>
          <w:numId w:val="19"/>
        </w:numPr>
        <w:spacing w:before="120" w:after="120" w:line="360" w:lineRule="auto"/>
        <w:ind w:left="567" w:hanging="425"/>
        <w:jc w:val="both"/>
        <w:rPr>
          <w:rFonts w:ascii="Arial" w:hAnsi="Arial" w:cs="Arial"/>
          <w:lang w:val="pl-PL"/>
        </w:rPr>
      </w:pPr>
      <w:r w:rsidRPr="006D1977">
        <w:rPr>
          <w:rFonts w:ascii="Arial" w:hAnsi="Arial" w:cs="Arial"/>
          <w:lang w:val="pl-PL"/>
        </w:rPr>
        <w:lastRenderedPageBreak/>
        <w:t>W arkuszu odpowiedzi należy podać:</w:t>
      </w:r>
      <w:r w:rsidR="004A400C" w:rsidRPr="00EF5B68">
        <w:rPr>
          <w:rFonts w:ascii="Arial" w:hAnsi="Arial" w:cs="Arial"/>
          <w:lang w:val="pl-PL"/>
        </w:rPr>
        <w:t xml:space="preserve"> opłaty za przekroczenie limitu km, zwrotu za niewykorzystany limit km, opłaty za wymianę utraconych tablic, opłaty za usługę relokacji opon oraz opłaty za obsługę mandatu krajowego i zagranicznego</w:t>
      </w:r>
      <w:r w:rsidR="004170A2" w:rsidRPr="00EF5B68">
        <w:rPr>
          <w:rFonts w:ascii="Arial" w:hAnsi="Arial" w:cs="Arial"/>
          <w:lang w:val="pl-PL"/>
        </w:rPr>
        <w:t>.</w:t>
      </w:r>
    </w:p>
    <w:p w14:paraId="34A977B1" w14:textId="0831FCB0" w:rsidR="00AC086A" w:rsidRPr="00AC086A" w:rsidRDefault="00950527" w:rsidP="00194A76">
      <w:pPr>
        <w:pStyle w:val="Akapitzlist"/>
        <w:numPr>
          <w:ilvl w:val="0"/>
          <w:numId w:val="19"/>
        </w:numPr>
        <w:spacing w:before="120" w:after="120" w:line="360" w:lineRule="auto"/>
        <w:ind w:left="567" w:hanging="425"/>
        <w:jc w:val="both"/>
      </w:pPr>
      <w:r w:rsidRPr="00EF5B68">
        <w:rPr>
          <w:rFonts w:ascii="Arial" w:hAnsi="Arial" w:cs="Arial"/>
          <w:lang w:val="pl-PL"/>
        </w:rPr>
        <w:t>Miejsce dostaw</w:t>
      </w:r>
      <w:r w:rsidR="00E26B91" w:rsidRPr="00EF5B68">
        <w:rPr>
          <w:rFonts w:ascii="Arial" w:hAnsi="Arial" w:cs="Arial"/>
          <w:lang w:val="pl-PL"/>
        </w:rPr>
        <w:t>y pojazdów: siedziba Spółki TAURON Sprzedaż sp. z o.o.</w:t>
      </w:r>
      <w:r w:rsidR="00AC086A" w:rsidRPr="00EF5B68">
        <w:rPr>
          <w:rFonts w:ascii="Arial" w:hAnsi="Arial" w:cs="Arial"/>
          <w:lang w:val="pl-PL"/>
        </w:rPr>
        <w:t>,</w:t>
      </w:r>
      <w:r w:rsidR="00E26B91" w:rsidRPr="00EF5B68">
        <w:rPr>
          <w:rFonts w:ascii="Arial" w:hAnsi="Arial" w:cs="Arial"/>
          <w:lang w:val="pl-PL"/>
        </w:rPr>
        <w:t xml:space="preserve"> </w:t>
      </w:r>
      <w:r w:rsidR="00AC086A" w:rsidRPr="00EF5B68">
        <w:rPr>
          <w:rFonts w:ascii="Arial" w:hAnsi="Arial" w:cs="Arial"/>
          <w:lang w:val="pl-PL"/>
        </w:rPr>
        <w:br/>
      </w:r>
      <w:r w:rsidR="00E26B91" w:rsidRPr="00EF5B68">
        <w:rPr>
          <w:rFonts w:ascii="Arial" w:hAnsi="Arial" w:cs="Arial"/>
          <w:lang w:val="pl-PL"/>
        </w:rPr>
        <w:t>ul. Łagiewnicka 60, 30-417 Kraków.</w:t>
      </w:r>
    </w:p>
    <w:p w14:paraId="7328FC14" w14:textId="740C02EF" w:rsidR="00016147" w:rsidRPr="00E26B91" w:rsidRDefault="00016147" w:rsidP="00066854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b/>
          <w:bCs/>
          <w:lang w:val="pl-PL"/>
        </w:rPr>
      </w:pPr>
      <w:r w:rsidRPr="00E26B91">
        <w:rPr>
          <w:rFonts w:ascii="Arial" w:hAnsi="Arial" w:cs="Arial"/>
          <w:b/>
          <w:bCs/>
          <w:lang w:val="pl-PL"/>
        </w:rPr>
        <w:t>Wymagania</w:t>
      </w:r>
      <w:r w:rsidR="00CD1B0A" w:rsidRPr="00E26B91">
        <w:rPr>
          <w:rFonts w:ascii="Arial" w:hAnsi="Arial" w:cs="Arial"/>
          <w:b/>
          <w:bCs/>
          <w:lang w:val="pl-PL"/>
        </w:rPr>
        <w:t>:</w:t>
      </w:r>
    </w:p>
    <w:p w14:paraId="0BD988DB" w14:textId="244FDBAF" w:rsidR="00CD1B0A" w:rsidRPr="00E26B91" w:rsidRDefault="007C6097" w:rsidP="00066854">
      <w:pPr>
        <w:pStyle w:val="Akapitzlist"/>
        <w:spacing w:line="360" w:lineRule="auto"/>
        <w:ind w:left="426"/>
        <w:jc w:val="both"/>
        <w:rPr>
          <w:rFonts w:ascii="Arial" w:hAnsi="Arial" w:cs="Arial"/>
          <w:b/>
          <w:bCs/>
          <w:u w:val="single"/>
          <w:lang w:val="pl-PL"/>
        </w:rPr>
      </w:pPr>
      <w:r w:rsidRPr="00E26B91">
        <w:rPr>
          <w:rFonts w:ascii="Arial" w:hAnsi="Arial" w:cs="Arial"/>
          <w:b/>
          <w:bCs/>
          <w:u w:val="single"/>
          <w:lang w:val="pl-PL"/>
        </w:rPr>
        <w:t xml:space="preserve">Szczegółowe informacje w zakresie potencjalnych wymagań, które </w:t>
      </w:r>
      <w:r w:rsidR="007D4DA6" w:rsidRPr="00E26B91">
        <w:rPr>
          <w:rFonts w:ascii="Arial" w:hAnsi="Arial" w:cs="Arial"/>
          <w:b/>
          <w:bCs/>
          <w:u w:val="single"/>
          <w:lang w:val="pl-PL"/>
        </w:rPr>
        <w:t>mogą zostać postawione Wykonawcom</w:t>
      </w:r>
      <w:r w:rsidRPr="00E26B91">
        <w:rPr>
          <w:rFonts w:ascii="Arial" w:hAnsi="Arial" w:cs="Arial"/>
          <w:b/>
          <w:bCs/>
          <w:u w:val="single"/>
          <w:lang w:val="pl-PL"/>
        </w:rPr>
        <w:t xml:space="preserve"> do spełnienia</w:t>
      </w:r>
      <w:r w:rsidR="007408A0" w:rsidRPr="00E26B91">
        <w:rPr>
          <w:rFonts w:ascii="Arial" w:hAnsi="Arial" w:cs="Arial"/>
          <w:b/>
          <w:bCs/>
          <w:u w:val="single"/>
          <w:lang w:val="pl-PL"/>
        </w:rPr>
        <w:t>,</w:t>
      </w:r>
      <w:r w:rsidRPr="00E26B91">
        <w:rPr>
          <w:rFonts w:ascii="Arial" w:hAnsi="Arial" w:cs="Arial"/>
          <w:b/>
          <w:bCs/>
          <w:u w:val="single"/>
          <w:lang w:val="pl-PL"/>
        </w:rPr>
        <w:t xml:space="preserve"> w ramach udziału w postepowaniu</w:t>
      </w:r>
      <w:r w:rsidR="00BB23EA" w:rsidRPr="00E26B91">
        <w:rPr>
          <w:rFonts w:ascii="Arial" w:hAnsi="Arial" w:cs="Arial"/>
          <w:b/>
          <w:bCs/>
          <w:u w:val="single"/>
          <w:lang w:val="pl-PL"/>
        </w:rPr>
        <w:t>,</w:t>
      </w:r>
      <w:r w:rsidRPr="00E26B91">
        <w:rPr>
          <w:rFonts w:ascii="Arial" w:hAnsi="Arial" w:cs="Arial"/>
          <w:b/>
          <w:bCs/>
          <w:u w:val="single"/>
          <w:lang w:val="pl-PL"/>
        </w:rPr>
        <w:t xml:space="preserve"> zostały określone w Załączniku nr 1 do zapytania – Arkusz odpowiedzi.</w:t>
      </w:r>
    </w:p>
    <w:p w14:paraId="58AA0218" w14:textId="183E3F8F" w:rsidR="00C729BA" w:rsidRPr="00E26B91" w:rsidRDefault="00C729BA" w:rsidP="00066854">
      <w:pPr>
        <w:spacing w:line="360" w:lineRule="auto"/>
        <w:jc w:val="both"/>
        <w:rPr>
          <w:rFonts w:ascii="Arial" w:hAnsi="Arial" w:cs="Arial"/>
        </w:rPr>
      </w:pPr>
    </w:p>
    <w:p w14:paraId="0D1F4609" w14:textId="77777777" w:rsidR="00F46180" w:rsidRPr="00E26B91" w:rsidRDefault="00D44BD0" w:rsidP="00066854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b/>
          <w:lang w:val="pl-PL"/>
        </w:rPr>
      </w:pPr>
      <w:r w:rsidRPr="00E26B91">
        <w:rPr>
          <w:rFonts w:ascii="Arial" w:hAnsi="Arial" w:cs="Arial"/>
          <w:b/>
          <w:lang w:val="pl-PL"/>
        </w:rPr>
        <w:t>Odpowiedź na RFI powinna zawierać</w:t>
      </w:r>
      <w:r w:rsidR="009969A6" w:rsidRPr="00E26B91">
        <w:rPr>
          <w:rFonts w:ascii="Arial" w:hAnsi="Arial" w:cs="Arial"/>
          <w:b/>
          <w:lang w:val="pl-PL"/>
        </w:rPr>
        <w:t>:</w:t>
      </w:r>
    </w:p>
    <w:p w14:paraId="02133047" w14:textId="45FE8F44" w:rsidR="0095380B" w:rsidRDefault="00AB33A7" w:rsidP="00A551B4">
      <w:pPr>
        <w:pStyle w:val="Zwykytekst"/>
        <w:spacing w:line="360" w:lineRule="auto"/>
        <w:ind w:left="426"/>
        <w:jc w:val="both"/>
        <w:rPr>
          <w:rFonts w:ascii="Arial" w:hAnsi="Arial" w:cs="Arial"/>
          <w:szCs w:val="22"/>
        </w:rPr>
      </w:pPr>
      <w:r w:rsidRPr="00E26B91">
        <w:rPr>
          <w:rFonts w:ascii="Arial" w:hAnsi="Arial" w:cs="Arial"/>
          <w:szCs w:val="22"/>
        </w:rPr>
        <w:t>Wypełniony</w:t>
      </w:r>
      <w:r w:rsidR="003971B5" w:rsidRPr="00E26B91">
        <w:rPr>
          <w:rFonts w:ascii="Arial" w:hAnsi="Arial" w:cs="Arial"/>
          <w:szCs w:val="22"/>
        </w:rPr>
        <w:t xml:space="preserve"> arkusz </w:t>
      </w:r>
      <w:r w:rsidR="00ED5D35" w:rsidRPr="00E26B91">
        <w:rPr>
          <w:rFonts w:ascii="Arial" w:hAnsi="Arial" w:cs="Arial"/>
          <w:szCs w:val="22"/>
        </w:rPr>
        <w:t xml:space="preserve">odpowiedzi na zapytanie </w:t>
      </w:r>
      <w:r w:rsidR="003971B5" w:rsidRPr="00E26B91">
        <w:rPr>
          <w:rFonts w:ascii="Arial" w:hAnsi="Arial" w:cs="Arial"/>
          <w:szCs w:val="22"/>
        </w:rPr>
        <w:t>stanowiący</w:t>
      </w:r>
      <w:r w:rsidRPr="00E26B91">
        <w:rPr>
          <w:rFonts w:ascii="Arial" w:hAnsi="Arial" w:cs="Arial"/>
          <w:szCs w:val="22"/>
        </w:rPr>
        <w:t xml:space="preserve"> </w:t>
      </w:r>
      <w:r w:rsidR="003A67B3">
        <w:rPr>
          <w:rFonts w:ascii="Arial" w:hAnsi="Arial" w:cs="Arial"/>
          <w:szCs w:val="22"/>
        </w:rPr>
        <w:t>Z</w:t>
      </w:r>
      <w:r w:rsidR="003A67B3" w:rsidRPr="00E26B91">
        <w:rPr>
          <w:rFonts w:ascii="Arial" w:hAnsi="Arial" w:cs="Arial"/>
          <w:szCs w:val="22"/>
        </w:rPr>
        <w:t xml:space="preserve">ałącznik </w:t>
      </w:r>
      <w:r w:rsidRPr="00E26B91">
        <w:rPr>
          <w:rFonts w:ascii="Arial" w:hAnsi="Arial" w:cs="Arial"/>
          <w:szCs w:val="22"/>
        </w:rPr>
        <w:t xml:space="preserve">nr </w:t>
      </w:r>
      <w:r w:rsidR="007464E2" w:rsidRPr="00E26B91">
        <w:rPr>
          <w:rFonts w:ascii="Arial" w:hAnsi="Arial" w:cs="Arial"/>
          <w:szCs w:val="22"/>
        </w:rPr>
        <w:t>1</w:t>
      </w:r>
      <w:r w:rsidR="000B58E3" w:rsidRPr="00E26B91">
        <w:rPr>
          <w:rFonts w:ascii="Arial" w:hAnsi="Arial" w:cs="Arial"/>
          <w:szCs w:val="22"/>
        </w:rPr>
        <w:t xml:space="preserve"> do niniejszego zapytania</w:t>
      </w:r>
      <w:r w:rsidR="007C6097" w:rsidRPr="00E26B91">
        <w:rPr>
          <w:rFonts w:ascii="Arial" w:hAnsi="Arial" w:cs="Arial"/>
          <w:szCs w:val="22"/>
        </w:rPr>
        <w:t>.</w:t>
      </w:r>
    </w:p>
    <w:p w14:paraId="08A1DF64" w14:textId="77777777" w:rsidR="001665DA" w:rsidRPr="00E26B91" w:rsidRDefault="001665DA" w:rsidP="00066854">
      <w:pPr>
        <w:pStyle w:val="Zwykytekst"/>
        <w:spacing w:line="360" w:lineRule="auto"/>
        <w:ind w:left="426"/>
        <w:jc w:val="both"/>
        <w:rPr>
          <w:rFonts w:ascii="Arial" w:hAnsi="Arial" w:cs="Arial"/>
          <w:szCs w:val="22"/>
        </w:rPr>
      </w:pPr>
    </w:p>
    <w:p w14:paraId="27F41595" w14:textId="5BDCE0D8" w:rsidR="00AE421E" w:rsidRPr="00E26B91" w:rsidRDefault="007C6097" w:rsidP="00066854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b/>
          <w:lang w:val="pl-PL"/>
        </w:rPr>
      </w:pPr>
      <w:r w:rsidRPr="00E26B91">
        <w:rPr>
          <w:rFonts w:ascii="Arial" w:hAnsi="Arial" w:cs="Arial"/>
          <w:b/>
          <w:lang w:val="pl-PL"/>
        </w:rPr>
        <w:t>Kontakt:</w:t>
      </w:r>
    </w:p>
    <w:p w14:paraId="59ECC6E0" w14:textId="1CFBE096" w:rsidR="000850A1" w:rsidRPr="00E26B91" w:rsidRDefault="00D44BD0" w:rsidP="00066854">
      <w:pPr>
        <w:pStyle w:val="Tekstpodstawowy"/>
        <w:spacing w:line="360" w:lineRule="auto"/>
        <w:ind w:left="426" w:right="0"/>
        <w:rPr>
          <w:rFonts w:ascii="Arial" w:eastAsia="Calibri" w:hAnsi="Arial" w:cs="Arial"/>
          <w:sz w:val="22"/>
          <w:szCs w:val="22"/>
          <w:lang w:eastAsia="en-US"/>
        </w:rPr>
      </w:pPr>
      <w:r w:rsidRPr="00E26B91">
        <w:rPr>
          <w:rFonts w:ascii="Arial" w:eastAsia="Calibri" w:hAnsi="Arial" w:cs="Arial"/>
          <w:sz w:val="22"/>
          <w:szCs w:val="22"/>
          <w:lang w:eastAsia="en-US"/>
        </w:rPr>
        <w:t>Biuro Zakupów i Administracji</w:t>
      </w:r>
      <w:r w:rsidR="001F2A44" w:rsidRPr="00E26B9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21FCDFA" w14:textId="436A8DF7" w:rsidR="00725AF6" w:rsidRPr="00C91054" w:rsidRDefault="007C6097" w:rsidP="00A551B4">
      <w:pPr>
        <w:pStyle w:val="Tekstpodstawowy"/>
        <w:spacing w:line="360" w:lineRule="auto"/>
        <w:ind w:left="426" w:right="0"/>
        <w:rPr>
          <w:rFonts w:ascii="Arial" w:eastAsia="Calibri" w:hAnsi="Arial" w:cs="Arial"/>
          <w:sz w:val="22"/>
          <w:szCs w:val="22"/>
          <w:lang w:val="en-US" w:eastAsia="en-US"/>
        </w:rPr>
      </w:pPr>
      <w:r w:rsidRPr="00FF528C">
        <w:rPr>
          <w:rFonts w:ascii="Arial" w:eastAsia="Calibri" w:hAnsi="Arial" w:cs="Arial"/>
          <w:sz w:val="22"/>
          <w:szCs w:val="22"/>
          <w:lang w:val="en-US" w:eastAsia="en-US"/>
        </w:rPr>
        <w:t>e-</w:t>
      </w:r>
      <w:r w:rsidR="00D44BD0" w:rsidRPr="00FF528C">
        <w:rPr>
          <w:rFonts w:ascii="Arial" w:eastAsia="Calibri" w:hAnsi="Arial" w:cs="Arial"/>
          <w:sz w:val="22"/>
          <w:szCs w:val="22"/>
          <w:lang w:val="en-US" w:eastAsia="en-US"/>
        </w:rPr>
        <w:t xml:space="preserve">mail: </w:t>
      </w:r>
      <w:r w:rsidR="006D1977" w:rsidRPr="00FF528C">
        <w:rPr>
          <w:rFonts w:ascii="Arial" w:eastAsia="Calibri" w:hAnsi="Arial" w:cs="Arial"/>
          <w:sz w:val="22"/>
          <w:szCs w:val="22"/>
          <w:u w:val="single"/>
          <w:lang w:val="en-US" w:eastAsia="en-US"/>
        </w:rPr>
        <w:t>ts.zamowienia@tauron.pl</w:t>
      </w:r>
    </w:p>
    <w:p w14:paraId="3DF77D67" w14:textId="7AB44DCD" w:rsidR="00F83D48" w:rsidRPr="00E26B91" w:rsidRDefault="00ED5D35" w:rsidP="00194A76">
      <w:pPr>
        <w:spacing w:line="360" w:lineRule="auto"/>
        <w:ind w:left="142"/>
        <w:jc w:val="both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C91054">
        <w:rPr>
          <w:rFonts w:ascii="Arial" w:hAnsi="Arial" w:cs="Arial"/>
          <w:sz w:val="22"/>
          <w:szCs w:val="22"/>
        </w:rPr>
        <w:t>Odpowiedź na zapytanie</w:t>
      </w:r>
      <w:r w:rsidR="005113CB" w:rsidRPr="00E26B91">
        <w:rPr>
          <w:rFonts w:ascii="Arial" w:hAnsi="Arial" w:cs="Arial"/>
          <w:sz w:val="22"/>
          <w:szCs w:val="22"/>
        </w:rPr>
        <w:t xml:space="preserve"> </w:t>
      </w:r>
      <w:r w:rsidR="00D32921" w:rsidRPr="00E26B91">
        <w:rPr>
          <w:rFonts w:ascii="Arial" w:hAnsi="Arial" w:cs="Arial"/>
          <w:sz w:val="22"/>
          <w:szCs w:val="22"/>
        </w:rPr>
        <w:t xml:space="preserve">w postaci wypełnionego </w:t>
      </w:r>
      <w:r w:rsidR="00BF5A5B" w:rsidRPr="00E26B91">
        <w:rPr>
          <w:rFonts w:ascii="Arial" w:hAnsi="Arial" w:cs="Arial"/>
          <w:sz w:val="22"/>
          <w:szCs w:val="22"/>
        </w:rPr>
        <w:t xml:space="preserve">i podpisanego </w:t>
      </w:r>
      <w:r w:rsidR="00AF162D" w:rsidRPr="00E26B91">
        <w:rPr>
          <w:rFonts w:ascii="Arial" w:hAnsi="Arial" w:cs="Arial"/>
          <w:sz w:val="22"/>
          <w:szCs w:val="22"/>
        </w:rPr>
        <w:t xml:space="preserve">załącznika nr 1 </w:t>
      </w:r>
      <w:r w:rsidR="005113CB" w:rsidRPr="00E26B91">
        <w:rPr>
          <w:rFonts w:ascii="Arial" w:hAnsi="Arial" w:cs="Arial"/>
          <w:sz w:val="22"/>
          <w:szCs w:val="22"/>
        </w:rPr>
        <w:t>na</w:t>
      </w:r>
      <w:r w:rsidR="00815E43" w:rsidRPr="00E26B91">
        <w:rPr>
          <w:rFonts w:ascii="Arial" w:hAnsi="Arial" w:cs="Arial"/>
          <w:sz w:val="22"/>
          <w:szCs w:val="22"/>
        </w:rPr>
        <w:t xml:space="preserve">leży </w:t>
      </w:r>
      <w:r w:rsidR="0082263C" w:rsidRPr="00E26B91">
        <w:rPr>
          <w:rFonts w:ascii="Arial" w:hAnsi="Arial" w:cs="Arial"/>
          <w:sz w:val="22"/>
          <w:szCs w:val="22"/>
        </w:rPr>
        <w:t xml:space="preserve">złożyć </w:t>
      </w:r>
      <w:r w:rsidR="00BF5A5B" w:rsidRPr="00C91054">
        <w:rPr>
          <w:rFonts w:ascii="Arial" w:hAnsi="Arial" w:cs="Arial"/>
          <w:b/>
          <w:sz w:val="22"/>
          <w:szCs w:val="22"/>
        </w:rPr>
        <w:t>najpóźniej do dnia</w:t>
      </w:r>
      <w:r w:rsidR="005959BD" w:rsidRPr="00C91054">
        <w:rPr>
          <w:rFonts w:ascii="Arial" w:hAnsi="Arial" w:cs="Arial"/>
          <w:b/>
          <w:sz w:val="22"/>
          <w:szCs w:val="22"/>
        </w:rPr>
        <w:t xml:space="preserve"> </w:t>
      </w:r>
      <w:r w:rsidR="00186182">
        <w:rPr>
          <w:rFonts w:ascii="Arial" w:hAnsi="Arial" w:cs="Arial"/>
          <w:b/>
          <w:sz w:val="22"/>
          <w:szCs w:val="22"/>
        </w:rPr>
        <w:t>1</w:t>
      </w:r>
      <w:r w:rsidR="00AB0474">
        <w:rPr>
          <w:rFonts w:ascii="Arial" w:hAnsi="Arial" w:cs="Arial"/>
          <w:b/>
          <w:sz w:val="22"/>
          <w:szCs w:val="22"/>
        </w:rPr>
        <w:t>1</w:t>
      </w:r>
      <w:r w:rsidR="006D1977">
        <w:rPr>
          <w:rFonts w:ascii="Arial" w:hAnsi="Arial" w:cs="Arial"/>
          <w:b/>
          <w:sz w:val="22"/>
          <w:szCs w:val="22"/>
        </w:rPr>
        <w:t xml:space="preserve"> </w:t>
      </w:r>
      <w:r w:rsidR="007416ED">
        <w:rPr>
          <w:rFonts w:ascii="Arial" w:hAnsi="Arial" w:cs="Arial"/>
          <w:b/>
          <w:sz w:val="22"/>
          <w:szCs w:val="22"/>
        </w:rPr>
        <w:t>lutego</w:t>
      </w:r>
      <w:r w:rsidR="007416ED" w:rsidRPr="00C91054">
        <w:rPr>
          <w:rFonts w:ascii="Arial" w:hAnsi="Arial" w:cs="Arial"/>
          <w:b/>
          <w:sz w:val="22"/>
          <w:szCs w:val="22"/>
        </w:rPr>
        <w:t xml:space="preserve"> </w:t>
      </w:r>
      <w:r w:rsidR="005959BD" w:rsidRPr="00C91054">
        <w:rPr>
          <w:rFonts w:ascii="Arial" w:hAnsi="Arial" w:cs="Arial"/>
          <w:b/>
          <w:sz w:val="22"/>
          <w:szCs w:val="22"/>
        </w:rPr>
        <w:t>202</w:t>
      </w:r>
      <w:r w:rsidR="007416ED">
        <w:rPr>
          <w:rFonts w:ascii="Arial" w:hAnsi="Arial" w:cs="Arial"/>
          <w:b/>
          <w:sz w:val="22"/>
          <w:szCs w:val="22"/>
        </w:rPr>
        <w:t>6</w:t>
      </w:r>
      <w:r w:rsidR="002728AD" w:rsidRPr="00C91054">
        <w:rPr>
          <w:rFonts w:ascii="Arial" w:hAnsi="Arial" w:cs="Arial"/>
          <w:b/>
          <w:sz w:val="22"/>
          <w:szCs w:val="22"/>
        </w:rPr>
        <w:t xml:space="preserve"> r.</w:t>
      </w:r>
      <w:r w:rsidR="008D7924" w:rsidRPr="00C91054">
        <w:rPr>
          <w:rFonts w:ascii="Arial" w:hAnsi="Arial" w:cs="Arial"/>
          <w:b/>
          <w:sz w:val="22"/>
          <w:szCs w:val="22"/>
        </w:rPr>
        <w:t xml:space="preserve"> do godziny </w:t>
      </w:r>
      <w:r w:rsidR="006D1977">
        <w:rPr>
          <w:rFonts w:ascii="Arial" w:hAnsi="Arial" w:cs="Arial"/>
          <w:b/>
          <w:sz w:val="22"/>
          <w:szCs w:val="22"/>
        </w:rPr>
        <w:t>1</w:t>
      </w:r>
      <w:r w:rsidR="00D63527">
        <w:rPr>
          <w:rFonts w:ascii="Arial" w:hAnsi="Arial" w:cs="Arial"/>
          <w:b/>
          <w:sz w:val="22"/>
          <w:szCs w:val="22"/>
        </w:rPr>
        <w:t>2</w:t>
      </w:r>
      <w:r w:rsidR="008D7924" w:rsidRPr="00C91054">
        <w:rPr>
          <w:rFonts w:ascii="Arial" w:hAnsi="Arial" w:cs="Arial"/>
          <w:b/>
          <w:sz w:val="22"/>
          <w:szCs w:val="22"/>
        </w:rPr>
        <w:t>:00</w:t>
      </w:r>
      <w:r w:rsidR="009F2105" w:rsidRPr="00C91054">
        <w:rPr>
          <w:rFonts w:ascii="Arial" w:hAnsi="Arial" w:cs="Arial"/>
          <w:b/>
          <w:sz w:val="22"/>
          <w:szCs w:val="22"/>
        </w:rPr>
        <w:t xml:space="preserve"> </w:t>
      </w:r>
      <w:r w:rsidR="007C6097" w:rsidRPr="00E26B91">
        <w:rPr>
          <w:rStyle w:val="Hipercze"/>
          <w:rFonts w:ascii="Arial" w:hAnsi="Arial" w:cs="Arial"/>
          <w:color w:val="auto"/>
          <w:sz w:val="22"/>
          <w:szCs w:val="22"/>
          <w:u w:val="none"/>
        </w:rPr>
        <w:t>poprzez Platformę Zakupową</w:t>
      </w:r>
      <w:r w:rsidR="00725AF6" w:rsidRPr="00E26B91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7C6097" w:rsidRPr="00E26B91">
        <w:rPr>
          <w:rStyle w:val="Hipercze"/>
          <w:rFonts w:ascii="Arial" w:hAnsi="Arial" w:cs="Arial"/>
          <w:color w:val="auto"/>
          <w:sz w:val="22"/>
          <w:szCs w:val="22"/>
          <w:u w:val="none"/>
        </w:rPr>
        <w:t>Grupy TAURON</w:t>
      </w:r>
      <w:r w:rsidR="006A5E4C" w:rsidRPr="006A5E4C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6A5E4C" w:rsidRPr="00E26B91">
        <w:rPr>
          <w:rStyle w:val="Hipercze"/>
          <w:rFonts w:ascii="Arial" w:hAnsi="Arial" w:cs="Arial"/>
          <w:color w:val="auto"/>
          <w:sz w:val="22"/>
          <w:szCs w:val="22"/>
          <w:u w:val="none"/>
        </w:rPr>
        <w:t>SWOZ</w:t>
      </w:r>
      <w:r w:rsidR="007C6097" w:rsidRPr="00E26B91">
        <w:rPr>
          <w:rStyle w:val="Hipercze"/>
          <w:rFonts w:ascii="Arial" w:hAnsi="Arial" w:cs="Arial"/>
          <w:color w:val="auto"/>
          <w:sz w:val="22"/>
          <w:szCs w:val="22"/>
          <w:u w:val="none"/>
        </w:rPr>
        <w:t>.</w:t>
      </w:r>
    </w:p>
    <w:p w14:paraId="51DFEE70" w14:textId="77777777" w:rsidR="00F83D48" w:rsidRPr="00E26B91" w:rsidRDefault="00F83D48" w:rsidP="00066854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3F129BB" w14:textId="1132C1DD" w:rsidR="00F83D48" w:rsidRPr="00E26B91" w:rsidRDefault="00F83D48" w:rsidP="00194A76">
      <w:pPr>
        <w:spacing w:line="360" w:lineRule="auto"/>
        <w:ind w:left="142"/>
        <w:jc w:val="both"/>
        <w:rPr>
          <w:rFonts w:ascii="Arial" w:hAnsi="Arial" w:cs="Arial"/>
          <w:noProof/>
          <w:szCs w:val="22"/>
        </w:rPr>
      </w:pPr>
      <w:r w:rsidRPr="00E26B91">
        <w:rPr>
          <w:rFonts w:ascii="Arial" w:eastAsia="Calibri" w:hAnsi="Arial" w:cs="Arial"/>
          <w:noProof/>
          <w:sz w:val="22"/>
          <w:szCs w:val="22"/>
          <w:lang w:eastAsia="en-US"/>
        </w:rPr>
        <w:t xml:space="preserve">TAURON Sprzedaż sp. z o.o. oświadcza, że niniejsze zapytanie nie stanowi oferty </w:t>
      </w:r>
      <w:r w:rsidRPr="00E26B91">
        <w:rPr>
          <w:rFonts w:ascii="Arial" w:eastAsia="Calibri" w:hAnsi="Arial" w:cs="Arial"/>
          <w:noProof/>
          <w:sz w:val="22"/>
          <w:szCs w:val="22"/>
          <w:lang w:eastAsia="en-US"/>
        </w:rPr>
        <w:br/>
        <w:t>w rozumieniu Art. 66; 66</w:t>
      </w:r>
      <w:r w:rsidRPr="00E26B91">
        <w:rPr>
          <w:rFonts w:ascii="Arial" w:eastAsia="Calibri" w:hAnsi="Arial" w:cs="Arial"/>
          <w:noProof/>
          <w:sz w:val="22"/>
          <w:szCs w:val="22"/>
          <w:vertAlign w:val="superscript"/>
          <w:lang w:eastAsia="en-US"/>
        </w:rPr>
        <w:t>1</w:t>
      </w:r>
      <w:r w:rsidRPr="00E26B91">
        <w:rPr>
          <w:rFonts w:ascii="Arial" w:eastAsia="Calibri" w:hAnsi="Arial" w:cs="Arial"/>
          <w:noProof/>
          <w:sz w:val="22"/>
          <w:szCs w:val="22"/>
          <w:lang w:eastAsia="en-US"/>
        </w:rPr>
        <w:t xml:space="preserve"> kodeksu cywilnego, nie jest równoznaczne ze złożeniem zamówienia przez TAURON a także nie stanowi podstawy do roszczenia sobie przez Wykonawców prawa do realizacji zamówienia i/lub zawarcia umowy, lecz jest zapytaniem o informację w celu rozeznania rynku.</w:t>
      </w:r>
    </w:p>
    <w:p w14:paraId="05DAEA8B" w14:textId="77777777" w:rsidR="00F83D48" w:rsidRPr="00E26B91" w:rsidRDefault="00F83D48" w:rsidP="00F83D48">
      <w:pPr>
        <w:pStyle w:val="Standardowy1"/>
        <w:widowControl/>
        <w:spacing w:line="360" w:lineRule="auto"/>
        <w:ind w:left="284"/>
        <w:jc w:val="both"/>
        <w:rPr>
          <w:rFonts w:ascii="Arial" w:hAnsi="Arial" w:cs="Arial"/>
          <w:noProof/>
        </w:rPr>
      </w:pPr>
    </w:p>
    <w:p w14:paraId="3A64876D" w14:textId="77777777" w:rsidR="00F83D48" w:rsidRDefault="00F83D48" w:rsidP="00194A76">
      <w:pPr>
        <w:pStyle w:val="Zwykytekst"/>
        <w:spacing w:line="360" w:lineRule="auto"/>
        <w:ind w:left="142"/>
        <w:jc w:val="both"/>
        <w:rPr>
          <w:rFonts w:ascii="Arial" w:hAnsi="Arial" w:cs="Arial"/>
          <w:noProof/>
          <w:szCs w:val="22"/>
        </w:rPr>
      </w:pPr>
      <w:r w:rsidRPr="00E26B91">
        <w:rPr>
          <w:rFonts w:ascii="Arial" w:hAnsi="Arial" w:cs="Arial"/>
          <w:noProof/>
          <w:szCs w:val="22"/>
        </w:rPr>
        <w:t xml:space="preserve">Wykonawcy nie będą uprawnieni do występowania z jakimikolwiek roszczeniami pieniężnymi </w:t>
      </w:r>
      <w:r w:rsidRPr="00E26B91">
        <w:rPr>
          <w:rFonts w:ascii="Arial" w:hAnsi="Arial" w:cs="Arial"/>
          <w:noProof/>
          <w:szCs w:val="22"/>
        </w:rPr>
        <w:br/>
        <w:t xml:space="preserve">lub niepieniężnymi wobec TAURON Sprzedaż sp. z o.o. w związku z niniejszym zapytaniem </w:t>
      </w:r>
      <w:r w:rsidRPr="00E26B91">
        <w:rPr>
          <w:rFonts w:ascii="Arial" w:hAnsi="Arial" w:cs="Arial"/>
          <w:noProof/>
          <w:szCs w:val="22"/>
        </w:rPr>
        <w:br/>
        <w:t>w tym z tytułu poniesionych przez nich kosztów.</w:t>
      </w:r>
    </w:p>
    <w:p w14:paraId="2B94959C" w14:textId="77777777" w:rsidR="006A5E4C" w:rsidRDefault="006A5E4C" w:rsidP="00F83D48">
      <w:pPr>
        <w:pStyle w:val="Zwykytekst"/>
        <w:spacing w:line="360" w:lineRule="auto"/>
        <w:ind w:left="426"/>
        <w:jc w:val="both"/>
        <w:rPr>
          <w:rFonts w:ascii="Arial" w:hAnsi="Arial" w:cs="Arial"/>
          <w:noProof/>
          <w:szCs w:val="22"/>
        </w:rPr>
      </w:pPr>
    </w:p>
    <w:p w14:paraId="46EBD46F" w14:textId="77777777" w:rsidR="006A5E4C" w:rsidRPr="00240293" w:rsidRDefault="006A5E4C" w:rsidP="00194A76">
      <w:pPr>
        <w:spacing w:line="276" w:lineRule="auto"/>
        <w:ind w:left="142"/>
        <w:jc w:val="both"/>
        <w:rPr>
          <w:rFonts w:ascii="Arial" w:eastAsia="Calibri" w:hAnsi="Arial" w:cs="Arial"/>
          <w:b/>
          <w:noProof/>
          <w:sz w:val="22"/>
          <w:szCs w:val="22"/>
        </w:rPr>
      </w:pPr>
      <w:r w:rsidRPr="00240293">
        <w:rPr>
          <w:rFonts w:ascii="Arial" w:eastAsia="Calibri" w:hAnsi="Arial" w:cs="Arial"/>
          <w:b/>
          <w:noProof/>
          <w:sz w:val="22"/>
          <w:szCs w:val="22"/>
        </w:rPr>
        <w:t>Informacja o przetwarzaniu danych osobowych</w:t>
      </w:r>
    </w:p>
    <w:p w14:paraId="60418029" w14:textId="77777777" w:rsidR="006A5E4C" w:rsidRPr="00240293" w:rsidRDefault="006A5E4C" w:rsidP="00194A76">
      <w:pPr>
        <w:spacing w:line="360" w:lineRule="auto"/>
        <w:ind w:left="426"/>
        <w:jc w:val="both"/>
        <w:rPr>
          <w:rFonts w:ascii="Arial" w:eastAsia="Calibri" w:hAnsi="Arial" w:cs="Arial"/>
          <w:noProof/>
          <w:sz w:val="22"/>
          <w:szCs w:val="22"/>
        </w:rPr>
      </w:pPr>
    </w:p>
    <w:p w14:paraId="4A2C30C7" w14:textId="112D3FBC" w:rsidR="001665DA" w:rsidRPr="00194A76" w:rsidRDefault="006A5E4C" w:rsidP="00194A76">
      <w:pPr>
        <w:pStyle w:val="Akapitzlist"/>
        <w:numPr>
          <w:ilvl w:val="0"/>
          <w:numId w:val="26"/>
        </w:numPr>
        <w:spacing w:line="360" w:lineRule="auto"/>
        <w:ind w:left="567" w:hanging="425"/>
        <w:jc w:val="both"/>
        <w:rPr>
          <w:rFonts w:ascii="Arial" w:hAnsi="Arial" w:cs="Arial"/>
          <w:noProof/>
        </w:rPr>
      </w:pPr>
      <w:r w:rsidRPr="00194A76">
        <w:rPr>
          <w:rFonts w:ascii="Arial" w:hAnsi="Arial" w:cs="Arial"/>
          <w:noProof/>
        </w:rPr>
        <w:t xml:space="preserve">W związku z przesłaniem przez wykonawcę odpowiedzi zamawiający będzie przetwarzać dane osobowe osób zatrudnionych przez wykonawcę bądź podwykonawcę wykonawcy lub współpracujących z wykonawcą bądź podwykonawcą wykonawcy na innej podstawie </w:t>
      </w:r>
      <w:r w:rsidRPr="00194A76">
        <w:rPr>
          <w:rFonts w:ascii="Arial" w:hAnsi="Arial" w:cs="Arial"/>
          <w:noProof/>
        </w:rPr>
        <w:br/>
      </w:r>
      <w:r w:rsidRPr="00194A76">
        <w:rPr>
          <w:rFonts w:ascii="Arial" w:hAnsi="Arial" w:cs="Arial"/>
          <w:noProof/>
        </w:rPr>
        <w:lastRenderedPageBreak/>
        <w:t>(w szczególności imię, nazwisko, adres e-mail, numer telefonu, miejsce zatrudnienia/forma prowadzonej działalności, stanowisko), które zostaną udostępnione zamawiającemu przez wykonawcę lub podwykonawcę wykonawcy, w tym także dane osobowe przedstawicieli wykonawcy.</w:t>
      </w:r>
    </w:p>
    <w:p w14:paraId="48CD40DA" w14:textId="0FF2DC1A" w:rsidR="006A5E4C" w:rsidRPr="00194A76" w:rsidRDefault="006A5E4C" w:rsidP="00194A76">
      <w:pPr>
        <w:pStyle w:val="Akapitzlist"/>
        <w:numPr>
          <w:ilvl w:val="0"/>
          <w:numId w:val="26"/>
        </w:numPr>
        <w:spacing w:line="360" w:lineRule="auto"/>
        <w:ind w:left="567" w:hanging="425"/>
        <w:jc w:val="both"/>
        <w:rPr>
          <w:rFonts w:ascii="Arial" w:hAnsi="Arial" w:cs="Arial"/>
          <w:noProof/>
          <w:u w:val="single"/>
        </w:rPr>
      </w:pPr>
      <w:r w:rsidRPr="00194A76">
        <w:rPr>
          <w:rFonts w:ascii="Arial" w:hAnsi="Arial" w:cs="Arial"/>
          <w:noProof/>
        </w:rPr>
        <w:t xml:space="preserve">Istotne informacje o zasadach przetwarzania przez zamawiającego danych osobowych osób, o których mowa w ust. 1 powyżej oraz o przysługujących tym osobom prawach </w:t>
      </w:r>
      <w:r w:rsidR="002C377D" w:rsidRPr="00194A76">
        <w:rPr>
          <w:rFonts w:ascii="Arial" w:hAnsi="Arial" w:cs="Arial"/>
          <w:noProof/>
        </w:rPr>
        <w:br/>
      </w:r>
      <w:r w:rsidRPr="00194A76">
        <w:rPr>
          <w:rFonts w:ascii="Arial" w:hAnsi="Arial" w:cs="Arial"/>
          <w:noProof/>
        </w:rPr>
        <w:t xml:space="preserve">w związku z przetwarzaniem ich danych osobowych dostępne są na stronie internetowej zamawiającego pod adresem: dla Tauron sprzedaż sp. z o.o. </w:t>
      </w:r>
      <w:hyperlink r:id="rId8" w:history="1">
        <w:r w:rsidRPr="00194A76">
          <w:rPr>
            <w:rFonts w:ascii="Arial" w:hAnsi="Arial" w:cs="Arial"/>
            <w:noProof/>
            <w:color w:val="0000FF"/>
            <w:u w:val="single"/>
          </w:rPr>
          <w:t>https://www.tauron.pl/rodo/klauzula-pracownicy-kontrahentow-ts</w:t>
        </w:r>
      </w:hyperlink>
      <w:r w:rsidRPr="00194A76">
        <w:rPr>
          <w:rFonts w:ascii="Arial" w:hAnsi="Arial" w:cs="Arial"/>
          <w:noProof/>
        </w:rPr>
        <w:t xml:space="preserve">. Wykonawca jest zobowiązany poinformować te osoby o miejscu udostępnienia informacji, o których mowa </w:t>
      </w:r>
      <w:r w:rsidR="002C377D" w:rsidRPr="00194A76">
        <w:rPr>
          <w:rFonts w:ascii="Arial" w:hAnsi="Arial" w:cs="Arial"/>
          <w:noProof/>
        </w:rPr>
        <w:br/>
      </w:r>
      <w:r w:rsidRPr="00194A76">
        <w:rPr>
          <w:rFonts w:ascii="Arial" w:hAnsi="Arial" w:cs="Arial"/>
          <w:noProof/>
        </w:rPr>
        <w:t>w zdaniu poprzednim bądź zapewnić przekazanie takiej informacji przez podwykonawcę wykonawcy.</w:t>
      </w:r>
    </w:p>
    <w:p w14:paraId="3BB81767" w14:textId="04F211AB" w:rsidR="00402D47" w:rsidRPr="00E26B91" w:rsidRDefault="00402D47" w:rsidP="00066854">
      <w:pPr>
        <w:tabs>
          <w:tab w:val="left" w:pos="8222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</w:p>
    <w:p w14:paraId="20668B75" w14:textId="77777777" w:rsidR="005D79A6" w:rsidRPr="00E26B91" w:rsidRDefault="005D79A6" w:rsidP="003A67B3">
      <w:pPr>
        <w:tabs>
          <w:tab w:val="left" w:pos="8222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E26B91">
        <w:rPr>
          <w:rFonts w:ascii="Arial" w:hAnsi="Arial" w:cs="Arial"/>
          <w:sz w:val="22"/>
          <w:szCs w:val="22"/>
          <w:u w:val="single"/>
        </w:rPr>
        <w:t>Załączniki:</w:t>
      </w:r>
    </w:p>
    <w:p w14:paraId="5F3C4DC6" w14:textId="5C63E220" w:rsidR="009439DF" w:rsidRPr="00E26B91" w:rsidRDefault="005D79A6" w:rsidP="003A67B3">
      <w:pPr>
        <w:tabs>
          <w:tab w:val="left" w:pos="8222"/>
        </w:tabs>
        <w:spacing w:line="360" w:lineRule="auto"/>
        <w:rPr>
          <w:rFonts w:ascii="Arial" w:hAnsi="Arial" w:cs="Arial"/>
          <w:sz w:val="22"/>
          <w:szCs w:val="22"/>
        </w:rPr>
      </w:pPr>
      <w:r w:rsidRPr="00E26B91">
        <w:rPr>
          <w:rFonts w:ascii="Arial" w:hAnsi="Arial" w:cs="Arial"/>
          <w:sz w:val="22"/>
          <w:szCs w:val="22"/>
        </w:rPr>
        <w:t>Załącznik nr</w:t>
      </w:r>
      <w:r w:rsidR="00F55383" w:rsidRPr="00E26B91">
        <w:rPr>
          <w:rFonts w:ascii="Arial" w:hAnsi="Arial" w:cs="Arial"/>
          <w:sz w:val="22"/>
          <w:szCs w:val="22"/>
        </w:rPr>
        <w:t xml:space="preserve"> 1</w:t>
      </w:r>
      <w:r w:rsidRPr="00E26B91">
        <w:rPr>
          <w:rFonts w:ascii="Arial" w:hAnsi="Arial" w:cs="Arial"/>
          <w:sz w:val="22"/>
          <w:szCs w:val="22"/>
        </w:rPr>
        <w:t xml:space="preserve"> –</w:t>
      </w:r>
      <w:r w:rsidR="00A3253F" w:rsidRPr="00E26B91">
        <w:rPr>
          <w:rFonts w:ascii="Arial" w:hAnsi="Arial" w:cs="Arial"/>
          <w:sz w:val="22"/>
          <w:szCs w:val="22"/>
        </w:rPr>
        <w:t xml:space="preserve"> Arkusz </w:t>
      </w:r>
      <w:r w:rsidR="00ED5D35" w:rsidRPr="00E26B91">
        <w:rPr>
          <w:rFonts w:ascii="Arial" w:hAnsi="Arial" w:cs="Arial"/>
          <w:sz w:val="22"/>
          <w:szCs w:val="22"/>
        </w:rPr>
        <w:t>odpowiedzi na zapytanie</w:t>
      </w:r>
    </w:p>
    <w:sectPr w:rsidR="009439DF" w:rsidRPr="00E26B91" w:rsidSect="006B1E8F">
      <w:footerReference w:type="default" r:id="rId9"/>
      <w:headerReference w:type="first" r:id="rId10"/>
      <w:pgSz w:w="11906" w:h="16838" w:code="9"/>
      <w:pgMar w:top="1701" w:right="1276" w:bottom="1418" w:left="1134" w:header="18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88AAA" w14:textId="77777777" w:rsidR="0044498A" w:rsidRDefault="0044498A">
      <w:r>
        <w:separator/>
      </w:r>
    </w:p>
  </w:endnote>
  <w:endnote w:type="continuationSeparator" w:id="0">
    <w:p w14:paraId="6979CC18" w14:textId="77777777" w:rsidR="0044498A" w:rsidRDefault="0044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28EB4" w14:textId="2B2E58F5" w:rsidR="00FF528C" w:rsidRPr="0071509C" w:rsidRDefault="00FF528C" w:rsidP="0071509C">
    <w:pPr>
      <w:pStyle w:val="Stopka"/>
      <w:jc w:val="right"/>
      <w:rPr>
        <w:rStyle w:val="Numerstrony"/>
        <w:sz w:val="16"/>
        <w:szCs w:val="16"/>
      </w:rPr>
    </w:pPr>
    <w:r w:rsidRPr="0071509C">
      <w:rPr>
        <w:rStyle w:val="Numerstrony"/>
        <w:sz w:val="16"/>
        <w:szCs w:val="16"/>
      </w:rPr>
      <w:fldChar w:fldCharType="begin"/>
    </w:r>
    <w:r w:rsidRPr="0071509C">
      <w:rPr>
        <w:rStyle w:val="Numerstrony"/>
        <w:sz w:val="16"/>
        <w:szCs w:val="16"/>
      </w:rPr>
      <w:instrText xml:space="preserve"> PAGE </w:instrText>
    </w:r>
    <w:r w:rsidRPr="0071509C">
      <w:rPr>
        <w:rStyle w:val="Numerstrony"/>
        <w:sz w:val="16"/>
        <w:szCs w:val="16"/>
      </w:rPr>
      <w:fldChar w:fldCharType="separate"/>
    </w:r>
    <w:r w:rsidR="00375498">
      <w:rPr>
        <w:rStyle w:val="Numerstrony"/>
        <w:noProof/>
        <w:sz w:val="16"/>
        <w:szCs w:val="16"/>
      </w:rPr>
      <w:t>2</w:t>
    </w:r>
    <w:r w:rsidRPr="0071509C">
      <w:rPr>
        <w:rStyle w:val="Numerstrony"/>
        <w:sz w:val="16"/>
        <w:szCs w:val="16"/>
      </w:rPr>
      <w:fldChar w:fldCharType="end"/>
    </w:r>
    <w:r w:rsidRPr="0071509C">
      <w:rPr>
        <w:rStyle w:val="Numerstrony"/>
        <w:sz w:val="16"/>
        <w:szCs w:val="16"/>
      </w:rPr>
      <w:t>/</w:t>
    </w:r>
    <w:r w:rsidRPr="0071509C">
      <w:rPr>
        <w:rStyle w:val="Numerstrony"/>
        <w:sz w:val="16"/>
        <w:szCs w:val="16"/>
      </w:rPr>
      <w:fldChar w:fldCharType="begin"/>
    </w:r>
    <w:r w:rsidRPr="0071509C">
      <w:rPr>
        <w:rStyle w:val="Numerstrony"/>
        <w:sz w:val="16"/>
        <w:szCs w:val="16"/>
      </w:rPr>
      <w:instrText xml:space="preserve"> NUMPAGES </w:instrText>
    </w:r>
    <w:r w:rsidRPr="0071509C">
      <w:rPr>
        <w:rStyle w:val="Numerstrony"/>
        <w:sz w:val="16"/>
        <w:szCs w:val="16"/>
      </w:rPr>
      <w:fldChar w:fldCharType="separate"/>
    </w:r>
    <w:r w:rsidR="00375498">
      <w:rPr>
        <w:rStyle w:val="Numerstrony"/>
        <w:noProof/>
        <w:sz w:val="16"/>
        <w:szCs w:val="16"/>
      </w:rPr>
      <w:t>9</w:t>
    </w:r>
    <w:r w:rsidRPr="0071509C">
      <w:rPr>
        <w:rStyle w:val="Numerstron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01632" w14:textId="77777777" w:rsidR="0044498A" w:rsidRDefault="0044498A">
      <w:r>
        <w:separator/>
      </w:r>
    </w:p>
  </w:footnote>
  <w:footnote w:type="continuationSeparator" w:id="0">
    <w:p w14:paraId="5ECF7F7E" w14:textId="77777777" w:rsidR="0044498A" w:rsidRDefault="00444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A1BA2" w14:textId="0237D9BC" w:rsidR="00FF528C" w:rsidRPr="00FF528C" w:rsidRDefault="00FF528C" w:rsidP="00FF528C">
    <w:pPr>
      <w:pStyle w:val="Nagwek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3A8BF7D" wp14:editId="5BA13884">
          <wp:simplePos x="0" y="0"/>
          <wp:positionH relativeFrom="margin">
            <wp:posOffset>-727075</wp:posOffset>
          </wp:positionH>
          <wp:positionV relativeFrom="margin">
            <wp:posOffset>-1355090</wp:posOffset>
          </wp:positionV>
          <wp:extent cx="7574280" cy="1087120"/>
          <wp:effectExtent l="0" t="0" r="762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53645 TAURON_SPRZEDAZ_listownik email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280" cy="1087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605FD"/>
    <w:multiLevelType w:val="multilevel"/>
    <w:tmpl w:val="D6EE0D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upp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5A31F2"/>
    <w:multiLevelType w:val="hybridMultilevel"/>
    <w:tmpl w:val="955EC2FE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" w15:restartNumberingAfterBreak="0">
    <w:nsid w:val="17641305"/>
    <w:multiLevelType w:val="hybridMultilevel"/>
    <w:tmpl w:val="C4963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93D52"/>
    <w:multiLevelType w:val="hybridMultilevel"/>
    <w:tmpl w:val="47C0E32E"/>
    <w:lvl w:ilvl="0" w:tplc="04150011">
      <w:start w:val="1"/>
      <w:numFmt w:val="decimal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1BA71961"/>
    <w:multiLevelType w:val="hybridMultilevel"/>
    <w:tmpl w:val="04A20816"/>
    <w:lvl w:ilvl="0" w:tplc="14905B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C276F"/>
    <w:multiLevelType w:val="hybridMultilevel"/>
    <w:tmpl w:val="2A2C5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1777F"/>
    <w:multiLevelType w:val="hybridMultilevel"/>
    <w:tmpl w:val="4B32452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361F7953"/>
    <w:multiLevelType w:val="multilevel"/>
    <w:tmpl w:val="33E07EBA"/>
    <w:lvl w:ilvl="0">
      <w:start w:val="1"/>
      <w:numFmt w:val="decimal"/>
      <w:pStyle w:val="Paragraf"/>
      <w:lvlText w:val="§%1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"/>
      <w:numFmt w:val="decimal"/>
      <w:pStyle w:val="Ustp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lowerLetter"/>
      <w:pStyle w:val="Punkt"/>
      <w:lvlText w:val="%3)"/>
      <w:lvlJc w:val="left"/>
      <w:pPr>
        <w:tabs>
          <w:tab w:val="num" w:pos="1134"/>
        </w:tabs>
        <w:ind w:left="1134" w:hanging="414"/>
      </w:pPr>
      <w:rPr>
        <w:rFonts w:hint="default"/>
        <w:b w:val="0"/>
      </w:rPr>
    </w:lvl>
    <w:lvl w:ilvl="3">
      <w:start w:val="1"/>
      <w:numFmt w:val="lowerRoman"/>
      <w:lvlText w:val="%4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7922319"/>
    <w:multiLevelType w:val="hybridMultilevel"/>
    <w:tmpl w:val="8AD81880"/>
    <w:lvl w:ilvl="0" w:tplc="CE70540A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9151D94"/>
    <w:multiLevelType w:val="hybridMultilevel"/>
    <w:tmpl w:val="C8ECA384"/>
    <w:lvl w:ilvl="0" w:tplc="AAB09D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870ECC5E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cs="Times New Roman"/>
        <w:sz w:val="22"/>
        <w:szCs w:val="22"/>
      </w:rPr>
    </w:lvl>
    <w:lvl w:ilvl="2" w:tplc="7D3CF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F2A57A">
      <w:start w:val="1"/>
      <w:numFmt w:val="lowerLetter"/>
      <w:lvlText w:val="%4)"/>
      <w:lvlJc w:val="left"/>
      <w:pPr>
        <w:ind w:left="2985" w:hanging="465"/>
      </w:pPr>
      <w:rPr>
        <w:rFonts w:hint="default"/>
      </w:rPr>
    </w:lvl>
    <w:lvl w:ilvl="4" w:tplc="8B54B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A10BB3"/>
    <w:multiLevelType w:val="hybridMultilevel"/>
    <w:tmpl w:val="02C46198"/>
    <w:lvl w:ilvl="0" w:tplc="FFFFFFFF">
      <w:start w:val="1"/>
      <w:numFmt w:val="decimal"/>
      <w:lvlText w:val="%1)"/>
      <w:lvlJc w:val="left"/>
      <w:pPr>
        <w:ind w:left="1003" w:hanging="360"/>
      </w:pPr>
      <w:rPr>
        <w:rFonts w:hint="default"/>
        <w:u w:val="none"/>
      </w:rPr>
    </w:lvl>
    <w:lvl w:ilvl="1" w:tplc="FFFFFFFF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3A89511C"/>
    <w:multiLevelType w:val="hybridMultilevel"/>
    <w:tmpl w:val="B73E6B06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2" w15:restartNumberingAfterBreak="0">
    <w:nsid w:val="43DC004A"/>
    <w:multiLevelType w:val="hybridMultilevel"/>
    <w:tmpl w:val="96D60148"/>
    <w:lvl w:ilvl="0" w:tplc="04150011">
      <w:start w:val="1"/>
      <w:numFmt w:val="decimal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4F7E6744"/>
    <w:multiLevelType w:val="hybridMultilevel"/>
    <w:tmpl w:val="BA74AD10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4" w15:restartNumberingAfterBreak="0">
    <w:nsid w:val="54D07511"/>
    <w:multiLevelType w:val="hybridMultilevel"/>
    <w:tmpl w:val="A6A0E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331AE6"/>
    <w:multiLevelType w:val="hybridMultilevel"/>
    <w:tmpl w:val="311EC4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CE4365"/>
    <w:multiLevelType w:val="hybridMultilevel"/>
    <w:tmpl w:val="5A40D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D77F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9D62F3E"/>
    <w:multiLevelType w:val="hybridMultilevel"/>
    <w:tmpl w:val="52666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94352"/>
    <w:multiLevelType w:val="hybridMultilevel"/>
    <w:tmpl w:val="84C06054"/>
    <w:lvl w:ilvl="0" w:tplc="1CF68486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2E3429"/>
    <w:multiLevelType w:val="hybridMultilevel"/>
    <w:tmpl w:val="250237A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B15A30"/>
    <w:multiLevelType w:val="hybridMultilevel"/>
    <w:tmpl w:val="7458D88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040E35"/>
    <w:multiLevelType w:val="hybridMultilevel"/>
    <w:tmpl w:val="12CEED9E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3" w15:restartNumberingAfterBreak="0">
    <w:nsid w:val="71E0627C"/>
    <w:multiLevelType w:val="hybridMultilevel"/>
    <w:tmpl w:val="E71236B0"/>
    <w:lvl w:ilvl="0" w:tplc="0415000F">
      <w:start w:val="13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4" w15:restartNumberingAfterBreak="0">
    <w:nsid w:val="75FA497F"/>
    <w:multiLevelType w:val="hybridMultilevel"/>
    <w:tmpl w:val="AD6A4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8F7120"/>
    <w:multiLevelType w:val="hybridMultilevel"/>
    <w:tmpl w:val="E09A035C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237012045">
    <w:abstractNumId w:val="15"/>
  </w:num>
  <w:num w:numId="2" w16cid:durableId="1216506961">
    <w:abstractNumId w:val="9"/>
  </w:num>
  <w:num w:numId="3" w16cid:durableId="1583946289">
    <w:abstractNumId w:val="7"/>
  </w:num>
  <w:num w:numId="4" w16cid:durableId="1930960581">
    <w:abstractNumId w:val="6"/>
  </w:num>
  <w:num w:numId="5" w16cid:durableId="1247884786">
    <w:abstractNumId w:val="11"/>
  </w:num>
  <w:num w:numId="6" w16cid:durableId="712972157">
    <w:abstractNumId w:val="1"/>
  </w:num>
  <w:num w:numId="7" w16cid:durableId="1930194389">
    <w:abstractNumId w:val="19"/>
  </w:num>
  <w:num w:numId="8" w16cid:durableId="315380061">
    <w:abstractNumId w:val="4"/>
  </w:num>
  <w:num w:numId="9" w16cid:durableId="1895191692">
    <w:abstractNumId w:val="2"/>
  </w:num>
  <w:num w:numId="10" w16cid:durableId="1039478829">
    <w:abstractNumId w:val="14"/>
  </w:num>
  <w:num w:numId="11" w16cid:durableId="1290628133">
    <w:abstractNumId w:val="20"/>
  </w:num>
  <w:num w:numId="12" w16cid:durableId="563761855">
    <w:abstractNumId w:val="8"/>
  </w:num>
  <w:num w:numId="13" w16cid:durableId="1381706194">
    <w:abstractNumId w:val="22"/>
  </w:num>
  <w:num w:numId="14" w16cid:durableId="1873423677">
    <w:abstractNumId w:val="23"/>
  </w:num>
  <w:num w:numId="15" w16cid:durableId="1256287540">
    <w:abstractNumId w:val="21"/>
  </w:num>
  <w:num w:numId="16" w16cid:durableId="654601289">
    <w:abstractNumId w:val="13"/>
  </w:num>
  <w:num w:numId="17" w16cid:durableId="535394359">
    <w:abstractNumId w:val="12"/>
  </w:num>
  <w:num w:numId="18" w16cid:durableId="497889279">
    <w:abstractNumId w:val="3"/>
  </w:num>
  <w:num w:numId="19" w16cid:durableId="1554347544">
    <w:abstractNumId w:val="25"/>
  </w:num>
  <w:num w:numId="20" w16cid:durableId="639194395">
    <w:abstractNumId w:val="17"/>
  </w:num>
  <w:num w:numId="21" w16cid:durableId="1485589736">
    <w:abstractNumId w:val="0"/>
  </w:num>
  <w:num w:numId="22" w16cid:durableId="1951861765">
    <w:abstractNumId w:val="18"/>
  </w:num>
  <w:num w:numId="23" w16cid:durableId="1840343795">
    <w:abstractNumId w:val="16"/>
  </w:num>
  <w:num w:numId="24" w16cid:durableId="1523977896">
    <w:abstractNumId w:val="24"/>
  </w:num>
  <w:num w:numId="25" w16cid:durableId="2082605767">
    <w:abstractNumId w:val="10"/>
  </w:num>
  <w:num w:numId="26" w16cid:durableId="83776887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CB2"/>
    <w:rsid w:val="00011BBE"/>
    <w:rsid w:val="00016147"/>
    <w:rsid w:val="0002530A"/>
    <w:rsid w:val="00025683"/>
    <w:rsid w:val="00027A90"/>
    <w:rsid w:val="000309F9"/>
    <w:rsid w:val="00030E28"/>
    <w:rsid w:val="00033616"/>
    <w:rsid w:val="000339C9"/>
    <w:rsid w:val="000360E0"/>
    <w:rsid w:val="00036F34"/>
    <w:rsid w:val="00037347"/>
    <w:rsid w:val="0004297D"/>
    <w:rsid w:val="00042B5B"/>
    <w:rsid w:val="00043DFA"/>
    <w:rsid w:val="00044990"/>
    <w:rsid w:val="0004517A"/>
    <w:rsid w:val="0004522A"/>
    <w:rsid w:val="00047FDD"/>
    <w:rsid w:val="00050762"/>
    <w:rsid w:val="00051D6F"/>
    <w:rsid w:val="0005261A"/>
    <w:rsid w:val="00057095"/>
    <w:rsid w:val="00061B12"/>
    <w:rsid w:val="00066854"/>
    <w:rsid w:val="00067EB1"/>
    <w:rsid w:val="000804B1"/>
    <w:rsid w:val="00081AE1"/>
    <w:rsid w:val="000850A1"/>
    <w:rsid w:val="00092203"/>
    <w:rsid w:val="000958BD"/>
    <w:rsid w:val="000969EF"/>
    <w:rsid w:val="000A200B"/>
    <w:rsid w:val="000B0141"/>
    <w:rsid w:val="000B0989"/>
    <w:rsid w:val="000B58E3"/>
    <w:rsid w:val="000B6B4B"/>
    <w:rsid w:val="000B7DFD"/>
    <w:rsid w:val="000C474D"/>
    <w:rsid w:val="000C602A"/>
    <w:rsid w:val="000C7659"/>
    <w:rsid w:val="000D1B40"/>
    <w:rsid w:val="000D2930"/>
    <w:rsid w:val="000D3DCE"/>
    <w:rsid w:val="000D3E11"/>
    <w:rsid w:val="000D4154"/>
    <w:rsid w:val="000D7A97"/>
    <w:rsid w:val="000E0707"/>
    <w:rsid w:val="000E1B13"/>
    <w:rsid w:val="000E2405"/>
    <w:rsid w:val="000E2A13"/>
    <w:rsid w:val="000F6A65"/>
    <w:rsid w:val="00101C30"/>
    <w:rsid w:val="00105B4C"/>
    <w:rsid w:val="001074E8"/>
    <w:rsid w:val="001105A5"/>
    <w:rsid w:val="0011255D"/>
    <w:rsid w:val="001127A9"/>
    <w:rsid w:val="00113141"/>
    <w:rsid w:val="00114468"/>
    <w:rsid w:val="00114CF4"/>
    <w:rsid w:val="00116955"/>
    <w:rsid w:val="001170CA"/>
    <w:rsid w:val="00117711"/>
    <w:rsid w:val="0012356E"/>
    <w:rsid w:val="00126C6A"/>
    <w:rsid w:val="00137665"/>
    <w:rsid w:val="00137680"/>
    <w:rsid w:val="00137DE6"/>
    <w:rsid w:val="00146529"/>
    <w:rsid w:val="001466A6"/>
    <w:rsid w:val="00150674"/>
    <w:rsid w:val="001527C7"/>
    <w:rsid w:val="00153FF5"/>
    <w:rsid w:val="0015573E"/>
    <w:rsid w:val="00155888"/>
    <w:rsid w:val="00155C94"/>
    <w:rsid w:val="001575F9"/>
    <w:rsid w:val="0016184C"/>
    <w:rsid w:val="00162D6D"/>
    <w:rsid w:val="001653A2"/>
    <w:rsid w:val="001665DA"/>
    <w:rsid w:val="00170141"/>
    <w:rsid w:val="001714B1"/>
    <w:rsid w:val="00171A2C"/>
    <w:rsid w:val="00172B66"/>
    <w:rsid w:val="00173B80"/>
    <w:rsid w:val="00174289"/>
    <w:rsid w:val="001843A6"/>
    <w:rsid w:val="00184682"/>
    <w:rsid w:val="00186182"/>
    <w:rsid w:val="001930D7"/>
    <w:rsid w:val="00194A76"/>
    <w:rsid w:val="001956E4"/>
    <w:rsid w:val="00197753"/>
    <w:rsid w:val="001A2723"/>
    <w:rsid w:val="001A2DDB"/>
    <w:rsid w:val="001A3691"/>
    <w:rsid w:val="001A3E18"/>
    <w:rsid w:val="001A7858"/>
    <w:rsid w:val="001B10F9"/>
    <w:rsid w:val="001B272A"/>
    <w:rsid w:val="001B50B5"/>
    <w:rsid w:val="001B71A8"/>
    <w:rsid w:val="001B750B"/>
    <w:rsid w:val="001B795A"/>
    <w:rsid w:val="001C203A"/>
    <w:rsid w:val="001C2978"/>
    <w:rsid w:val="001C5D3C"/>
    <w:rsid w:val="001C7F11"/>
    <w:rsid w:val="001D0819"/>
    <w:rsid w:val="001D2F7E"/>
    <w:rsid w:val="001D3FA3"/>
    <w:rsid w:val="001D4565"/>
    <w:rsid w:val="001D49CE"/>
    <w:rsid w:val="001D7DF2"/>
    <w:rsid w:val="001E2F00"/>
    <w:rsid w:val="001E37FB"/>
    <w:rsid w:val="001E423B"/>
    <w:rsid w:val="001E4F2C"/>
    <w:rsid w:val="001E72A7"/>
    <w:rsid w:val="001E7F70"/>
    <w:rsid w:val="001F0A14"/>
    <w:rsid w:val="001F2A44"/>
    <w:rsid w:val="00203721"/>
    <w:rsid w:val="00207004"/>
    <w:rsid w:val="00207DB2"/>
    <w:rsid w:val="00215460"/>
    <w:rsid w:val="00216601"/>
    <w:rsid w:val="00216FD2"/>
    <w:rsid w:val="0022341F"/>
    <w:rsid w:val="002242E4"/>
    <w:rsid w:val="00226637"/>
    <w:rsid w:val="002268F7"/>
    <w:rsid w:val="00230C43"/>
    <w:rsid w:val="00232F1F"/>
    <w:rsid w:val="00234D48"/>
    <w:rsid w:val="002370AC"/>
    <w:rsid w:val="002449E3"/>
    <w:rsid w:val="00246F5A"/>
    <w:rsid w:val="002553CE"/>
    <w:rsid w:val="00261CE6"/>
    <w:rsid w:val="0026398B"/>
    <w:rsid w:val="002648C2"/>
    <w:rsid w:val="00266F45"/>
    <w:rsid w:val="002728AD"/>
    <w:rsid w:val="00273C91"/>
    <w:rsid w:val="00274BE1"/>
    <w:rsid w:val="00282808"/>
    <w:rsid w:val="00283281"/>
    <w:rsid w:val="00285EAA"/>
    <w:rsid w:val="002869F5"/>
    <w:rsid w:val="002905B2"/>
    <w:rsid w:val="00290989"/>
    <w:rsid w:val="00291440"/>
    <w:rsid w:val="0029288B"/>
    <w:rsid w:val="00293086"/>
    <w:rsid w:val="00293B03"/>
    <w:rsid w:val="002949F2"/>
    <w:rsid w:val="002958E1"/>
    <w:rsid w:val="00296DA0"/>
    <w:rsid w:val="00297109"/>
    <w:rsid w:val="002977A8"/>
    <w:rsid w:val="002A2FA5"/>
    <w:rsid w:val="002A472A"/>
    <w:rsid w:val="002A5D22"/>
    <w:rsid w:val="002B282D"/>
    <w:rsid w:val="002B6176"/>
    <w:rsid w:val="002C1FBC"/>
    <w:rsid w:val="002C21D7"/>
    <w:rsid w:val="002C377D"/>
    <w:rsid w:val="002C39D6"/>
    <w:rsid w:val="002D1259"/>
    <w:rsid w:val="002D1CD8"/>
    <w:rsid w:val="002D2222"/>
    <w:rsid w:val="002D2C3E"/>
    <w:rsid w:val="002D6732"/>
    <w:rsid w:val="002D75A2"/>
    <w:rsid w:val="002E13AD"/>
    <w:rsid w:val="002E1E32"/>
    <w:rsid w:val="002E43AD"/>
    <w:rsid w:val="002E6E61"/>
    <w:rsid w:val="002F4679"/>
    <w:rsid w:val="002F5C86"/>
    <w:rsid w:val="002F6279"/>
    <w:rsid w:val="002F64CF"/>
    <w:rsid w:val="002F7080"/>
    <w:rsid w:val="00303A94"/>
    <w:rsid w:val="00305C2E"/>
    <w:rsid w:val="00310049"/>
    <w:rsid w:val="00313902"/>
    <w:rsid w:val="00317D30"/>
    <w:rsid w:val="0032314A"/>
    <w:rsid w:val="00323DDD"/>
    <w:rsid w:val="00326EE6"/>
    <w:rsid w:val="003273DD"/>
    <w:rsid w:val="00330531"/>
    <w:rsid w:val="0033090D"/>
    <w:rsid w:val="003342B2"/>
    <w:rsid w:val="00334E04"/>
    <w:rsid w:val="00340763"/>
    <w:rsid w:val="0034292E"/>
    <w:rsid w:val="00343402"/>
    <w:rsid w:val="00351CFB"/>
    <w:rsid w:val="003536BC"/>
    <w:rsid w:val="003552F6"/>
    <w:rsid w:val="003604EA"/>
    <w:rsid w:val="00362304"/>
    <w:rsid w:val="00364280"/>
    <w:rsid w:val="00364C10"/>
    <w:rsid w:val="00366129"/>
    <w:rsid w:val="003677A1"/>
    <w:rsid w:val="00373F19"/>
    <w:rsid w:val="00375073"/>
    <w:rsid w:val="00375498"/>
    <w:rsid w:val="00392CF5"/>
    <w:rsid w:val="00392EE0"/>
    <w:rsid w:val="00393835"/>
    <w:rsid w:val="00393DB8"/>
    <w:rsid w:val="00396FD9"/>
    <w:rsid w:val="003971B5"/>
    <w:rsid w:val="003A33D0"/>
    <w:rsid w:val="003A382F"/>
    <w:rsid w:val="003A4049"/>
    <w:rsid w:val="003A4B33"/>
    <w:rsid w:val="003A4D29"/>
    <w:rsid w:val="003A5EAE"/>
    <w:rsid w:val="003A61E6"/>
    <w:rsid w:val="003A67B3"/>
    <w:rsid w:val="003B1872"/>
    <w:rsid w:val="003B598E"/>
    <w:rsid w:val="003C2248"/>
    <w:rsid w:val="003C4A05"/>
    <w:rsid w:val="003C5907"/>
    <w:rsid w:val="003D07E4"/>
    <w:rsid w:val="003D4BB1"/>
    <w:rsid w:val="003D4F36"/>
    <w:rsid w:val="003D6708"/>
    <w:rsid w:val="003D7441"/>
    <w:rsid w:val="003E4FDD"/>
    <w:rsid w:val="003E57A7"/>
    <w:rsid w:val="003E5C72"/>
    <w:rsid w:val="003E62A4"/>
    <w:rsid w:val="003F1CBE"/>
    <w:rsid w:val="003F2876"/>
    <w:rsid w:val="003F6680"/>
    <w:rsid w:val="003F6835"/>
    <w:rsid w:val="003F6E5C"/>
    <w:rsid w:val="00400499"/>
    <w:rsid w:val="00402D47"/>
    <w:rsid w:val="00403E7F"/>
    <w:rsid w:val="00404280"/>
    <w:rsid w:val="00407494"/>
    <w:rsid w:val="00410C18"/>
    <w:rsid w:val="00413953"/>
    <w:rsid w:val="004156C5"/>
    <w:rsid w:val="004170A2"/>
    <w:rsid w:val="004207C5"/>
    <w:rsid w:val="0042503F"/>
    <w:rsid w:val="00425A69"/>
    <w:rsid w:val="004260D9"/>
    <w:rsid w:val="004272FF"/>
    <w:rsid w:val="0043071F"/>
    <w:rsid w:val="00431ED8"/>
    <w:rsid w:val="004327E1"/>
    <w:rsid w:val="00433834"/>
    <w:rsid w:val="00433854"/>
    <w:rsid w:val="004404F6"/>
    <w:rsid w:val="00440B92"/>
    <w:rsid w:val="0044220E"/>
    <w:rsid w:val="00443492"/>
    <w:rsid w:val="00444862"/>
    <w:rsid w:val="0044498A"/>
    <w:rsid w:val="0045013F"/>
    <w:rsid w:val="00452344"/>
    <w:rsid w:val="00454541"/>
    <w:rsid w:val="00464C57"/>
    <w:rsid w:val="004658E4"/>
    <w:rsid w:val="00466B84"/>
    <w:rsid w:val="004717C1"/>
    <w:rsid w:val="004835C6"/>
    <w:rsid w:val="004839EF"/>
    <w:rsid w:val="00484B2A"/>
    <w:rsid w:val="004858BC"/>
    <w:rsid w:val="00485FE9"/>
    <w:rsid w:val="00486653"/>
    <w:rsid w:val="00487CC0"/>
    <w:rsid w:val="00491A40"/>
    <w:rsid w:val="0049646F"/>
    <w:rsid w:val="004968B0"/>
    <w:rsid w:val="004A345B"/>
    <w:rsid w:val="004A400C"/>
    <w:rsid w:val="004A496F"/>
    <w:rsid w:val="004A72BA"/>
    <w:rsid w:val="004B47B2"/>
    <w:rsid w:val="004B4AF6"/>
    <w:rsid w:val="004B56D9"/>
    <w:rsid w:val="004C1DE8"/>
    <w:rsid w:val="004C25C0"/>
    <w:rsid w:val="004C313A"/>
    <w:rsid w:val="004C38F0"/>
    <w:rsid w:val="004C3E9F"/>
    <w:rsid w:val="004C4D68"/>
    <w:rsid w:val="004D0691"/>
    <w:rsid w:val="004D2348"/>
    <w:rsid w:val="004D3DAA"/>
    <w:rsid w:val="004D4887"/>
    <w:rsid w:val="004D5931"/>
    <w:rsid w:val="004D5F03"/>
    <w:rsid w:val="004D62EF"/>
    <w:rsid w:val="004D7447"/>
    <w:rsid w:val="004D77A9"/>
    <w:rsid w:val="004E2541"/>
    <w:rsid w:val="004E2A38"/>
    <w:rsid w:val="004F00B7"/>
    <w:rsid w:val="004F09C1"/>
    <w:rsid w:val="004F29ED"/>
    <w:rsid w:val="004F48EB"/>
    <w:rsid w:val="004F5EB3"/>
    <w:rsid w:val="00501F82"/>
    <w:rsid w:val="00502538"/>
    <w:rsid w:val="00502FFE"/>
    <w:rsid w:val="00503293"/>
    <w:rsid w:val="005049BC"/>
    <w:rsid w:val="005056FC"/>
    <w:rsid w:val="005104F7"/>
    <w:rsid w:val="005113CB"/>
    <w:rsid w:val="00511686"/>
    <w:rsid w:val="005129C1"/>
    <w:rsid w:val="0051412E"/>
    <w:rsid w:val="00515CF2"/>
    <w:rsid w:val="005168B2"/>
    <w:rsid w:val="00521315"/>
    <w:rsid w:val="00522DB2"/>
    <w:rsid w:val="00527187"/>
    <w:rsid w:val="00527C01"/>
    <w:rsid w:val="00530A0F"/>
    <w:rsid w:val="00531D78"/>
    <w:rsid w:val="00532317"/>
    <w:rsid w:val="00536492"/>
    <w:rsid w:val="00536592"/>
    <w:rsid w:val="00540086"/>
    <w:rsid w:val="00541C2E"/>
    <w:rsid w:val="005432AE"/>
    <w:rsid w:val="0055198F"/>
    <w:rsid w:val="00551D3E"/>
    <w:rsid w:val="00553CB2"/>
    <w:rsid w:val="00565275"/>
    <w:rsid w:val="00572207"/>
    <w:rsid w:val="005733A5"/>
    <w:rsid w:val="005751A4"/>
    <w:rsid w:val="00576C1A"/>
    <w:rsid w:val="00576C52"/>
    <w:rsid w:val="00581E20"/>
    <w:rsid w:val="0058541E"/>
    <w:rsid w:val="0058748E"/>
    <w:rsid w:val="00591881"/>
    <w:rsid w:val="00593B7A"/>
    <w:rsid w:val="005959BD"/>
    <w:rsid w:val="00595D2F"/>
    <w:rsid w:val="00597DC9"/>
    <w:rsid w:val="005A5214"/>
    <w:rsid w:val="005A5DA6"/>
    <w:rsid w:val="005B00FF"/>
    <w:rsid w:val="005B48FB"/>
    <w:rsid w:val="005B7239"/>
    <w:rsid w:val="005C06F1"/>
    <w:rsid w:val="005C0D99"/>
    <w:rsid w:val="005C10B4"/>
    <w:rsid w:val="005C2E03"/>
    <w:rsid w:val="005C3003"/>
    <w:rsid w:val="005C3290"/>
    <w:rsid w:val="005C40F5"/>
    <w:rsid w:val="005C7F89"/>
    <w:rsid w:val="005D238B"/>
    <w:rsid w:val="005D7503"/>
    <w:rsid w:val="005D79A6"/>
    <w:rsid w:val="005E1C7F"/>
    <w:rsid w:val="005E46FA"/>
    <w:rsid w:val="005E75EC"/>
    <w:rsid w:val="005E76E2"/>
    <w:rsid w:val="005F11EB"/>
    <w:rsid w:val="005F1342"/>
    <w:rsid w:val="005F3513"/>
    <w:rsid w:val="005F3622"/>
    <w:rsid w:val="005F42E4"/>
    <w:rsid w:val="005F534B"/>
    <w:rsid w:val="005F7F8F"/>
    <w:rsid w:val="006000B8"/>
    <w:rsid w:val="00602A17"/>
    <w:rsid w:val="006048C7"/>
    <w:rsid w:val="0060637E"/>
    <w:rsid w:val="006068F4"/>
    <w:rsid w:val="00606BDF"/>
    <w:rsid w:val="00610D55"/>
    <w:rsid w:val="0061170D"/>
    <w:rsid w:val="00611D2B"/>
    <w:rsid w:val="006127C4"/>
    <w:rsid w:val="006147F0"/>
    <w:rsid w:val="006156DC"/>
    <w:rsid w:val="00617D81"/>
    <w:rsid w:val="00621106"/>
    <w:rsid w:val="0062218F"/>
    <w:rsid w:val="00622C70"/>
    <w:rsid w:val="00623427"/>
    <w:rsid w:val="0062490E"/>
    <w:rsid w:val="006325D0"/>
    <w:rsid w:val="006341FD"/>
    <w:rsid w:val="006345C2"/>
    <w:rsid w:val="006345FD"/>
    <w:rsid w:val="0063716A"/>
    <w:rsid w:val="00642796"/>
    <w:rsid w:val="00643BBB"/>
    <w:rsid w:val="006469F2"/>
    <w:rsid w:val="00647166"/>
    <w:rsid w:val="006507A1"/>
    <w:rsid w:val="006515CF"/>
    <w:rsid w:val="00651987"/>
    <w:rsid w:val="006548D1"/>
    <w:rsid w:val="00660475"/>
    <w:rsid w:val="00662B14"/>
    <w:rsid w:val="00663494"/>
    <w:rsid w:val="0066635A"/>
    <w:rsid w:val="00672BE1"/>
    <w:rsid w:val="00673765"/>
    <w:rsid w:val="0068023E"/>
    <w:rsid w:val="00681035"/>
    <w:rsid w:val="00681F88"/>
    <w:rsid w:val="00684885"/>
    <w:rsid w:val="00686A2D"/>
    <w:rsid w:val="0068702A"/>
    <w:rsid w:val="00691744"/>
    <w:rsid w:val="0069498F"/>
    <w:rsid w:val="00695A19"/>
    <w:rsid w:val="006961EB"/>
    <w:rsid w:val="00697418"/>
    <w:rsid w:val="006A1A78"/>
    <w:rsid w:val="006A1FB8"/>
    <w:rsid w:val="006A2688"/>
    <w:rsid w:val="006A277F"/>
    <w:rsid w:val="006A2860"/>
    <w:rsid w:val="006A2F45"/>
    <w:rsid w:val="006A5E4C"/>
    <w:rsid w:val="006A6C2F"/>
    <w:rsid w:val="006B1E8F"/>
    <w:rsid w:val="006B3443"/>
    <w:rsid w:val="006B4968"/>
    <w:rsid w:val="006B5780"/>
    <w:rsid w:val="006B5850"/>
    <w:rsid w:val="006B64DD"/>
    <w:rsid w:val="006B7511"/>
    <w:rsid w:val="006C4B1B"/>
    <w:rsid w:val="006D1977"/>
    <w:rsid w:val="006D2F22"/>
    <w:rsid w:val="006D6292"/>
    <w:rsid w:val="006D6522"/>
    <w:rsid w:val="006E0CA5"/>
    <w:rsid w:val="006E18F7"/>
    <w:rsid w:val="006E4FF7"/>
    <w:rsid w:val="006E521A"/>
    <w:rsid w:val="006E5A46"/>
    <w:rsid w:val="006E5F6E"/>
    <w:rsid w:val="006E78E7"/>
    <w:rsid w:val="006E7C7C"/>
    <w:rsid w:val="006F2417"/>
    <w:rsid w:val="006F2F14"/>
    <w:rsid w:val="006F43B7"/>
    <w:rsid w:val="006F5417"/>
    <w:rsid w:val="006F6ED4"/>
    <w:rsid w:val="00700D82"/>
    <w:rsid w:val="007041DF"/>
    <w:rsid w:val="00706E73"/>
    <w:rsid w:val="00711539"/>
    <w:rsid w:val="00712394"/>
    <w:rsid w:val="00712447"/>
    <w:rsid w:val="00713D46"/>
    <w:rsid w:val="0071509C"/>
    <w:rsid w:val="00715ADD"/>
    <w:rsid w:val="00717F39"/>
    <w:rsid w:val="00722786"/>
    <w:rsid w:val="00722C5E"/>
    <w:rsid w:val="00722C91"/>
    <w:rsid w:val="00724181"/>
    <w:rsid w:val="007256A6"/>
    <w:rsid w:val="00725AF6"/>
    <w:rsid w:val="007261B9"/>
    <w:rsid w:val="00727F57"/>
    <w:rsid w:val="007337A3"/>
    <w:rsid w:val="00734FFE"/>
    <w:rsid w:val="007351E1"/>
    <w:rsid w:val="007408A0"/>
    <w:rsid w:val="007416ED"/>
    <w:rsid w:val="007464E2"/>
    <w:rsid w:val="00753D60"/>
    <w:rsid w:val="00763598"/>
    <w:rsid w:val="007661B5"/>
    <w:rsid w:val="007665D1"/>
    <w:rsid w:val="0077251A"/>
    <w:rsid w:val="007758B4"/>
    <w:rsid w:val="00775C78"/>
    <w:rsid w:val="0077739B"/>
    <w:rsid w:val="00781B55"/>
    <w:rsid w:val="00784992"/>
    <w:rsid w:val="007857E0"/>
    <w:rsid w:val="00794929"/>
    <w:rsid w:val="00795570"/>
    <w:rsid w:val="00797098"/>
    <w:rsid w:val="007A5372"/>
    <w:rsid w:val="007A55BA"/>
    <w:rsid w:val="007A6560"/>
    <w:rsid w:val="007A7A63"/>
    <w:rsid w:val="007B09CE"/>
    <w:rsid w:val="007B0C8C"/>
    <w:rsid w:val="007B2DCD"/>
    <w:rsid w:val="007B31D0"/>
    <w:rsid w:val="007B32D3"/>
    <w:rsid w:val="007B3C9A"/>
    <w:rsid w:val="007C33CE"/>
    <w:rsid w:val="007C6097"/>
    <w:rsid w:val="007C72E5"/>
    <w:rsid w:val="007C7B98"/>
    <w:rsid w:val="007C7DE6"/>
    <w:rsid w:val="007D4DA6"/>
    <w:rsid w:val="007E1B77"/>
    <w:rsid w:val="007E2AFA"/>
    <w:rsid w:val="007E6F5A"/>
    <w:rsid w:val="007F0CF2"/>
    <w:rsid w:val="007F1DAE"/>
    <w:rsid w:val="007F503D"/>
    <w:rsid w:val="007F54B8"/>
    <w:rsid w:val="007F6949"/>
    <w:rsid w:val="007F6A59"/>
    <w:rsid w:val="00807CAD"/>
    <w:rsid w:val="00810F98"/>
    <w:rsid w:val="00812340"/>
    <w:rsid w:val="0081339D"/>
    <w:rsid w:val="00814E62"/>
    <w:rsid w:val="00815E43"/>
    <w:rsid w:val="008220FC"/>
    <w:rsid w:val="0082263C"/>
    <w:rsid w:val="008266AF"/>
    <w:rsid w:val="00826774"/>
    <w:rsid w:val="008267E6"/>
    <w:rsid w:val="00826E35"/>
    <w:rsid w:val="00827D7B"/>
    <w:rsid w:val="00827F67"/>
    <w:rsid w:val="008317DA"/>
    <w:rsid w:val="008358A3"/>
    <w:rsid w:val="00836407"/>
    <w:rsid w:val="00837910"/>
    <w:rsid w:val="00837D75"/>
    <w:rsid w:val="008409F1"/>
    <w:rsid w:val="00845B0F"/>
    <w:rsid w:val="00857664"/>
    <w:rsid w:val="0086163C"/>
    <w:rsid w:val="00861C30"/>
    <w:rsid w:val="0086281F"/>
    <w:rsid w:val="00864978"/>
    <w:rsid w:val="00865318"/>
    <w:rsid w:val="00866A6F"/>
    <w:rsid w:val="00873BC1"/>
    <w:rsid w:val="00874045"/>
    <w:rsid w:val="008744C7"/>
    <w:rsid w:val="00874F5D"/>
    <w:rsid w:val="008766A5"/>
    <w:rsid w:val="00882670"/>
    <w:rsid w:val="008829B9"/>
    <w:rsid w:val="008831AC"/>
    <w:rsid w:val="00883DFD"/>
    <w:rsid w:val="00891D39"/>
    <w:rsid w:val="008955FA"/>
    <w:rsid w:val="0089656F"/>
    <w:rsid w:val="0089692E"/>
    <w:rsid w:val="008A027F"/>
    <w:rsid w:val="008A21A7"/>
    <w:rsid w:val="008B00EE"/>
    <w:rsid w:val="008B4E48"/>
    <w:rsid w:val="008C373C"/>
    <w:rsid w:val="008C3B32"/>
    <w:rsid w:val="008C4229"/>
    <w:rsid w:val="008C4AAB"/>
    <w:rsid w:val="008C5068"/>
    <w:rsid w:val="008C5F04"/>
    <w:rsid w:val="008C6BFB"/>
    <w:rsid w:val="008D223D"/>
    <w:rsid w:val="008D2989"/>
    <w:rsid w:val="008D2F77"/>
    <w:rsid w:val="008D585C"/>
    <w:rsid w:val="008D58C7"/>
    <w:rsid w:val="008D76A3"/>
    <w:rsid w:val="008D7924"/>
    <w:rsid w:val="008E3127"/>
    <w:rsid w:val="008E5ABA"/>
    <w:rsid w:val="008F21DD"/>
    <w:rsid w:val="008F3679"/>
    <w:rsid w:val="008F55FD"/>
    <w:rsid w:val="009023FB"/>
    <w:rsid w:val="00911111"/>
    <w:rsid w:val="00911954"/>
    <w:rsid w:val="00912E1A"/>
    <w:rsid w:val="00917760"/>
    <w:rsid w:val="009239D8"/>
    <w:rsid w:val="0092733B"/>
    <w:rsid w:val="009313AC"/>
    <w:rsid w:val="00931720"/>
    <w:rsid w:val="0093333D"/>
    <w:rsid w:val="00933E2E"/>
    <w:rsid w:val="009347F8"/>
    <w:rsid w:val="0093648F"/>
    <w:rsid w:val="0094000A"/>
    <w:rsid w:val="00940637"/>
    <w:rsid w:val="00942326"/>
    <w:rsid w:val="009439DF"/>
    <w:rsid w:val="009444F9"/>
    <w:rsid w:val="00945379"/>
    <w:rsid w:val="00946D24"/>
    <w:rsid w:val="009479C2"/>
    <w:rsid w:val="00950527"/>
    <w:rsid w:val="00951046"/>
    <w:rsid w:val="0095380B"/>
    <w:rsid w:val="009549BB"/>
    <w:rsid w:val="0095653A"/>
    <w:rsid w:val="00966361"/>
    <w:rsid w:val="0096783F"/>
    <w:rsid w:val="00971205"/>
    <w:rsid w:val="009924E9"/>
    <w:rsid w:val="009969A6"/>
    <w:rsid w:val="00996F19"/>
    <w:rsid w:val="009975DA"/>
    <w:rsid w:val="009A04D4"/>
    <w:rsid w:val="009A09A8"/>
    <w:rsid w:val="009A35B2"/>
    <w:rsid w:val="009A41F7"/>
    <w:rsid w:val="009A51AE"/>
    <w:rsid w:val="009A5ADF"/>
    <w:rsid w:val="009A5F0B"/>
    <w:rsid w:val="009A76D7"/>
    <w:rsid w:val="009D1DAF"/>
    <w:rsid w:val="009D4C56"/>
    <w:rsid w:val="009D5735"/>
    <w:rsid w:val="009D7473"/>
    <w:rsid w:val="009E5FCD"/>
    <w:rsid w:val="009E6C0C"/>
    <w:rsid w:val="009E6C44"/>
    <w:rsid w:val="009F2105"/>
    <w:rsid w:val="009F21DF"/>
    <w:rsid w:val="009F5E60"/>
    <w:rsid w:val="00A00ECF"/>
    <w:rsid w:val="00A066CA"/>
    <w:rsid w:val="00A12E72"/>
    <w:rsid w:val="00A1590E"/>
    <w:rsid w:val="00A20FB6"/>
    <w:rsid w:val="00A2407A"/>
    <w:rsid w:val="00A279C8"/>
    <w:rsid w:val="00A30056"/>
    <w:rsid w:val="00A30162"/>
    <w:rsid w:val="00A30BF6"/>
    <w:rsid w:val="00A311C9"/>
    <w:rsid w:val="00A3132B"/>
    <w:rsid w:val="00A3253F"/>
    <w:rsid w:val="00A34031"/>
    <w:rsid w:val="00A41A50"/>
    <w:rsid w:val="00A4281E"/>
    <w:rsid w:val="00A4323B"/>
    <w:rsid w:val="00A45169"/>
    <w:rsid w:val="00A4565A"/>
    <w:rsid w:val="00A46EBF"/>
    <w:rsid w:val="00A5022F"/>
    <w:rsid w:val="00A50387"/>
    <w:rsid w:val="00A527DE"/>
    <w:rsid w:val="00A5345B"/>
    <w:rsid w:val="00A54455"/>
    <w:rsid w:val="00A551B4"/>
    <w:rsid w:val="00A566DE"/>
    <w:rsid w:val="00A56F97"/>
    <w:rsid w:val="00A57D12"/>
    <w:rsid w:val="00A61D29"/>
    <w:rsid w:val="00A65D91"/>
    <w:rsid w:val="00A67BE3"/>
    <w:rsid w:val="00A70076"/>
    <w:rsid w:val="00A70966"/>
    <w:rsid w:val="00A7314A"/>
    <w:rsid w:val="00A74F88"/>
    <w:rsid w:val="00A840E4"/>
    <w:rsid w:val="00A84665"/>
    <w:rsid w:val="00A902F2"/>
    <w:rsid w:val="00A93155"/>
    <w:rsid w:val="00A95121"/>
    <w:rsid w:val="00A95AF0"/>
    <w:rsid w:val="00A96088"/>
    <w:rsid w:val="00AA1325"/>
    <w:rsid w:val="00AA1CE5"/>
    <w:rsid w:val="00AA5225"/>
    <w:rsid w:val="00AB0474"/>
    <w:rsid w:val="00AB0EB7"/>
    <w:rsid w:val="00AB1B04"/>
    <w:rsid w:val="00AB33A7"/>
    <w:rsid w:val="00AB3DEE"/>
    <w:rsid w:val="00AB5150"/>
    <w:rsid w:val="00AC086A"/>
    <w:rsid w:val="00AC44BF"/>
    <w:rsid w:val="00AC4514"/>
    <w:rsid w:val="00AC4D5E"/>
    <w:rsid w:val="00AC571E"/>
    <w:rsid w:val="00AC67B7"/>
    <w:rsid w:val="00AC6AE1"/>
    <w:rsid w:val="00AD6377"/>
    <w:rsid w:val="00AD762F"/>
    <w:rsid w:val="00AE0DC2"/>
    <w:rsid w:val="00AE1272"/>
    <w:rsid w:val="00AE421E"/>
    <w:rsid w:val="00AF0037"/>
    <w:rsid w:val="00AF162D"/>
    <w:rsid w:val="00AF24D9"/>
    <w:rsid w:val="00AF2512"/>
    <w:rsid w:val="00AF2C23"/>
    <w:rsid w:val="00AF396D"/>
    <w:rsid w:val="00AF44D7"/>
    <w:rsid w:val="00B0222E"/>
    <w:rsid w:val="00B027F9"/>
    <w:rsid w:val="00B06491"/>
    <w:rsid w:val="00B119F6"/>
    <w:rsid w:val="00B13F76"/>
    <w:rsid w:val="00B20590"/>
    <w:rsid w:val="00B2061E"/>
    <w:rsid w:val="00B2154F"/>
    <w:rsid w:val="00B22DA5"/>
    <w:rsid w:val="00B2322B"/>
    <w:rsid w:val="00B23E54"/>
    <w:rsid w:val="00B25D00"/>
    <w:rsid w:val="00B37E78"/>
    <w:rsid w:val="00B402D1"/>
    <w:rsid w:val="00B4168D"/>
    <w:rsid w:val="00B471B3"/>
    <w:rsid w:val="00B50160"/>
    <w:rsid w:val="00B51BAD"/>
    <w:rsid w:val="00B53559"/>
    <w:rsid w:val="00B54D9A"/>
    <w:rsid w:val="00B60D33"/>
    <w:rsid w:val="00B64C50"/>
    <w:rsid w:val="00B6784F"/>
    <w:rsid w:val="00B7402B"/>
    <w:rsid w:val="00B7427D"/>
    <w:rsid w:val="00B8166C"/>
    <w:rsid w:val="00B81952"/>
    <w:rsid w:val="00B8492D"/>
    <w:rsid w:val="00B868CC"/>
    <w:rsid w:val="00B90A6E"/>
    <w:rsid w:val="00B91068"/>
    <w:rsid w:val="00B91689"/>
    <w:rsid w:val="00B91A93"/>
    <w:rsid w:val="00B94A69"/>
    <w:rsid w:val="00B95DBC"/>
    <w:rsid w:val="00BA10A5"/>
    <w:rsid w:val="00BA30B2"/>
    <w:rsid w:val="00BA6508"/>
    <w:rsid w:val="00BA6E91"/>
    <w:rsid w:val="00BB00EC"/>
    <w:rsid w:val="00BB1BF0"/>
    <w:rsid w:val="00BB23EA"/>
    <w:rsid w:val="00BB3E0E"/>
    <w:rsid w:val="00BB72E3"/>
    <w:rsid w:val="00BC008F"/>
    <w:rsid w:val="00BC4987"/>
    <w:rsid w:val="00BD18E6"/>
    <w:rsid w:val="00BD2ECD"/>
    <w:rsid w:val="00BD30FC"/>
    <w:rsid w:val="00BD7615"/>
    <w:rsid w:val="00BD79DD"/>
    <w:rsid w:val="00BE3A12"/>
    <w:rsid w:val="00BF05BF"/>
    <w:rsid w:val="00BF18A7"/>
    <w:rsid w:val="00BF26E1"/>
    <w:rsid w:val="00BF31F7"/>
    <w:rsid w:val="00BF5A5B"/>
    <w:rsid w:val="00BF5FE5"/>
    <w:rsid w:val="00BF636A"/>
    <w:rsid w:val="00BF7655"/>
    <w:rsid w:val="00C01A70"/>
    <w:rsid w:val="00C01D92"/>
    <w:rsid w:val="00C03981"/>
    <w:rsid w:val="00C0779C"/>
    <w:rsid w:val="00C1017A"/>
    <w:rsid w:val="00C12697"/>
    <w:rsid w:val="00C15BEB"/>
    <w:rsid w:val="00C16565"/>
    <w:rsid w:val="00C204C2"/>
    <w:rsid w:val="00C22DE4"/>
    <w:rsid w:val="00C2394E"/>
    <w:rsid w:val="00C33B2D"/>
    <w:rsid w:val="00C34457"/>
    <w:rsid w:val="00C35F0F"/>
    <w:rsid w:val="00C36038"/>
    <w:rsid w:val="00C36868"/>
    <w:rsid w:val="00C45609"/>
    <w:rsid w:val="00C50D10"/>
    <w:rsid w:val="00C5242B"/>
    <w:rsid w:val="00C53B0B"/>
    <w:rsid w:val="00C56EB1"/>
    <w:rsid w:val="00C57B4A"/>
    <w:rsid w:val="00C57E12"/>
    <w:rsid w:val="00C61A00"/>
    <w:rsid w:val="00C63042"/>
    <w:rsid w:val="00C6350D"/>
    <w:rsid w:val="00C729BA"/>
    <w:rsid w:val="00C72BA0"/>
    <w:rsid w:val="00C73AE3"/>
    <w:rsid w:val="00C8039C"/>
    <w:rsid w:val="00C8630A"/>
    <w:rsid w:val="00C86CCD"/>
    <w:rsid w:val="00C90803"/>
    <w:rsid w:val="00C91054"/>
    <w:rsid w:val="00C94B4F"/>
    <w:rsid w:val="00CA0397"/>
    <w:rsid w:val="00CA13C9"/>
    <w:rsid w:val="00CA7009"/>
    <w:rsid w:val="00CB13D3"/>
    <w:rsid w:val="00CB2509"/>
    <w:rsid w:val="00CB3D7B"/>
    <w:rsid w:val="00CB6D00"/>
    <w:rsid w:val="00CC0840"/>
    <w:rsid w:val="00CC3AEA"/>
    <w:rsid w:val="00CC4200"/>
    <w:rsid w:val="00CC6303"/>
    <w:rsid w:val="00CC68B7"/>
    <w:rsid w:val="00CD1B0A"/>
    <w:rsid w:val="00CD3427"/>
    <w:rsid w:val="00CD500C"/>
    <w:rsid w:val="00CD697A"/>
    <w:rsid w:val="00CD76CE"/>
    <w:rsid w:val="00CE3ECC"/>
    <w:rsid w:val="00CF10C7"/>
    <w:rsid w:val="00CF433E"/>
    <w:rsid w:val="00CF5126"/>
    <w:rsid w:val="00CF7D2B"/>
    <w:rsid w:val="00D00E65"/>
    <w:rsid w:val="00D02AA6"/>
    <w:rsid w:val="00D05D98"/>
    <w:rsid w:val="00D06CEF"/>
    <w:rsid w:val="00D105DD"/>
    <w:rsid w:val="00D106B9"/>
    <w:rsid w:val="00D140DC"/>
    <w:rsid w:val="00D14BDA"/>
    <w:rsid w:val="00D15603"/>
    <w:rsid w:val="00D15E62"/>
    <w:rsid w:val="00D16B78"/>
    <w:rsid w:val="00D16FF7"/>
    <w:rsid w:val="00D17EA5"/>
    <w:rsid w:val="00D234CE"/>
    <w:rsid w:val="00D246E2"/>
    <w:rsid w:val="00D25752"/>
    <w:rsid w:val="00D27085"/>
    <w:rsid w:val="00D32921"/>
    <w:rsid w:val="00D34A60"/>
    <w:rsid w:val="00D4015A"/>
    <w:rsid w:val="00D426A3"/>
    <w:rsid w:val="00D42F08"/>
    <w:rsid w:val="00D44BD0"/>
    <w:rsid w:val="00D465DE"/>
    <w:rsid w:val="00D47F96"/>
    <w:rsid w:val="00D551CA"/>
    <w:rsid w:val="00D5753E"/>
    <w:rsid w:val="00D57D68"/>
    <w:rsid w:val="00D57F9B"/>
    <w:rsid w:val="00D61FBA"/>
    <w:rsid w:val="00D63527"/>
    <w:rsid w:val="00D66DCF"/>
    <w:rsid w:val="00D70839"/>
    <w:rsid w:val="00D72A63"/>
    <w:rsid w:val="00D75801"/>
    <w:rsid w:val="00D7786A"/>
    <w:rsid w:val="00D83A10"/>
    <w:rsid w:val="00D90474"/>
    <w:rsid w:val="00D90949"/>
    <w:rsid w:val="00D9269C"/>
    <w:rsid w:val="00D9283B"/>
    <w:rsid w:val="00DA1D3D"/>
    <w:rsid w:val="00DA42EB"/>
    <w:rsid w:val="00DA6102"/>
    <w:rsid w:val="00DA6B35"/>
    <w:rsid w:val="00DA72E1"/>
    <w:rsid w:val="00DA7CF3"/>
    <w:rsid w:val="00DB0089"/>
    <w:rsid w:val="00DB223A"/>
    <w:rsid w:val="00DB2A24"/>
    <w:rsid w:val="00DB3D92"/>
    <w:rsid w:val="00DB64A6"/>
    <w:rsid w:val="00DB67B9"/>
    <w:rsid w:val="00DC2CEA"/>
    <w:rsid w:val="00DC44A3"/>
    <w:rsid w:val="00DC4E7B"/>
    <w:rsid w:val="00DD2272"/>
    <w:rsid w:val="00DE348D"/>
    <w:rsid w:val="00DE7A85"/>
    <w:rsid w:val="00DF1D7D"/>
    <w:rsid w:val="00DF4473"/>
    <w:rsid w:val="00DF79EB"/>
    <w:rsid w:val="00E0114D"/>
    <w:rsid w:val="00E0349E"/>
    <w:rsid w:val="00E03BC1"/>
    <w:rsid w:val="00E07591"/>
    <w:rsid w:val="00E162A5"/>
    <w:rsid w:val="00E176C5"/>
    <w:rsid w:val="00E17788"/>
    <w:rsid w:val="00E22E33"/>
    <w:rsid w:val="00E26001"/>
    <w:rsid w:val="00E26655"/>
    <w:rsid w:val="00E26B91"/>
    <w:rsid w:val="00E273D6"/>
    <w:rsid w:val="00E27FF7"/>
    <w:rsid w:val="00E3263E"/>
    <w:rsid w:val="00E32885"/>
    <w:rsid w:val="00E35890"/>
    <w:rsid w:val="00E37E3A"/>
    <w:rsid w:val="00E4165C"/>
    <w:rsid w:val="00E43148"/>
    <w:rsid w:val="00E43A26"/>
    <w:rsid w:val="00E455E6"/>
    <w:rsid w:val="00E472F2"/>
    <w:rsid w:val="00E51309"/>
    <w:rsid w:val="00E53069"/>
    <w:rsid w:val="00E53A0A"/>
    <w:rsid w:val="00E5729D"/>
    <w:rsid w:val="00E7140D"/>
    <w:rsid w:val="00E73A6E"/>
    <w:rsid w:val="00E74C60"/>
    <w:rsid w:val="00E75838"/>
    <w:rsid w:val="00E769FF"/>
    <w:rsid w:val="00E77E98"/>
    <w:rsid w:val="00E802C1"/>
    <w:rsid w:val="00E83C8D"/>
    <w:rsid w:val="00E87C19"/>
    <w:rsid w:val="00E9084C"/>
    <w:rsid w:val="00E93AB3"/>
    <w:rsid w:val="00E9600E"/>
    <w:rsid w:val="00E960B2"/>
    <w:rsid w:val="00E96C6F"/>
    <w:rsid w:val="00E9791C"/>
    <w:rsid w:val="00EA1B70"/>
    <w:rsid w:val="00EA1C08"/>
    <w:rsid w:val="00EA2A8A"/>
    <w:rsid w:val="00EA36C2"/>
    <w:rsid w:val="00EB095C"/>
    <w:rsid w:val="00EB2183"/>
    <w:rsid w:val="00EB4CED"/>
    <w:rsid w:val="00EB7540"/>
    <w:rsid w:val="00EC1377"/>
    <w:rsid w:val="00EC382E"/>
    <w:rsid w:val="00EC6386"/>
    <w:rsid w:val="00EC6DF7"/>
    <w:rsid w:val="00ED119B"/>
    <w:rsid w:val="00ED1571"/>
    <w:rsid w:val="00ED1CFC"/>
    <w:rsid w:val="00ED2009"/>
    <w:rsid w:val="00ED2516"/>
    <w:rsid w:val="00ED5D35"/>
    <w:rsid w:val="00EE15CB"/>
    <w:rsid w:val="00EE499C"/>
    <w:rsid w:val="00EE778E"/>
    <w:rsid w:val="00EF0FC0"/>
    <w:rsid w:val="00EF109A"/>
    <w:rsid w:val="00EF13B0"/>
    <w:rsid w:val="00EF183F"/>
    <w:rsid w:val="00EF27DF"/>
    <w:rsid w:val="00EF4B62"/>
    <w:rsid w:val="00EF5B68"/>
    <w:rsid w:val="00EF6A48"/>
    <w:rsid w:val="00EF7030"/>
    <w:rsid w:val="00F00E65"/>
    <w:rsid w:val="00F04660"/>
    <w:rsid w:val="00F05C60"/>
    <w:rsid w:val="00F07C2F"/>
    <w:rsid w:val="00F11C80"/>
    <w:rsid w:val="00F12E17"/>
    <w:rsid w:val="00F13FD5"/>
    <w:rsid w:val="00F14DBD"/>
    <w:rsid w:val="00F1680A"/>
    <w:rsid w:val="00F261F1"/>
    <w:rsid w:val="00F26973"/>
    <w:rsid w:val="00F27822"/>
    <w:rsid w:val="00F3154F"/>
    <w:rsid w:val="00F33BF2"/>
    <w:rsid w:val="00F34F6E"/>
    <w:rsid w:val="00F35CC9"/>
    <w:rsid w:val="00F363A4"/>
    <w:rsid w:val="00F36C33"/>
    <w:rsid w:val="00F3702B"/>
    <w:rsid w:val="00F37D31"/>
    <w:rsid w:val="00F41476"/>
    <w:rsid w:val="00F440BC"/>
    <w:rsid w:val="00F46180"/>
    <w:rsid w:val="00F51A97"/>
    <w:rsid w:val="00F548DD"/>
    <w:rsid w:val="00F55383"/>
    <w:rsid w:val="00F5641F"/>
    <w:rsid w:val="00F56D7B"/>
    <w:rsid w:val="00F60239"/>
    <w:rsid w:val="00F61F08"/>
    <w:rsid w:val="00F627AF"/>
    <w:rsid w:val="00F640FD"/>
    <w:rsid w:val="00F83D48"/>
    <w:rsid w:val="00F84344"/>
    <w:rsid w:val="00F9662A"/>
    <w:rsid w:val="00F97C26"/>
    <w:rsid w:val="00FA0720"/>
    <w:rsid w:val="00FA2EA5"/>
    <w:rsid w:val="00FA4EFC"/>
    <w:rsid w:val="00FA5ED5"/>
    <w:rsid w:val="00FB0C82"/>
    <w:rsid w:val="00FB1138"/>
    <w:rsid w:val="00FB3253"/>
    <w:rsid w:val="00FB6125"/>
    <w:rsid w:val="00FC3095"/>
    <w:rsid w:val="00FC58D8"/>
    <w:rsid w:val="00FC6A9C"/>
    <w:rsid w:val="00FC7C01"/>
    <w:rsid w:val="00FD3BA9"/>
    <w:rsid w:val="00FD46F8"/>
    <w:rsid w:val="00FE0C3C"/>
    <w:rsid w:val="00FE1DF4"/>
    <w:rsid w:val="00FE38BF"/>
    <w:rsid w:val="00FE70B4"/>
    <w:rsid w:val="00FF02D4"/>
    <w:rsid w:val="00FF1BE6"/>
    <w:rsid w:val="00FF2663"/>
    <w:rsid w:val="00FF40A5"/>
    <w:rsid w:val="00FF41F5"/>
    <w:rsid w:val="00FF46EA"/>
    <w:rsid w:val="00FF528C"/>
    <w:rsid w:val="00FF6F97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BEF6FA"/>
  <w15:chartTrackingRefBased/>
  <w15:docId w15:val="{2228FEB8-F8A3-4E1A-A192-016B30F4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E72A7"/>
    <w:pPr>
      <w:spacing w:line="320" w:lineRule="exact"/>
    </w:pPr>
    <w:rPr>
      <w:rFonts w:ascii="Helvetica" w:hAnsi="Helvetic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53CB2"/>
    <w:pPr>
      <w:tabs>
        <w:tab w:val="left" w:pos="567"/>
      </w:tabs>
      <w:spacing w:line="240" w:lineRule="auto"/>
      <w:ind w:right="567"/>
      <w:jc w:val="both"/>
    </w:pPr>
    <w:rPr>
      <w:rFonts w:ascii="Times New Roman" w:hAnsi="Times New Roman"/>
      <w:szCs w:val="20"/>
    </w:rPr>
  </w:style>
  <w:style w:type="paragraph" w:customStyle="1" w:styleId="Outline3">
    <w:name w:val="Outline 3"/>
    <w:basedOn w:val="Normalny"/>
    <w:rsid w:val="00553CB2"/>
    <w:pPr>
      <w:spacing w:line="240" w:lineRule="auto"/>
    </w:pPr>
    <w:rPr>
      <w:rFonts w:ascii="Tms Rmn" w:hAnsi="Tms Rmn"/>
      <w:noProof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2">
    <w:name w:val="Body Text 2"/>
    <w:basedOn w:val="Normalny"/>
    <w:rsid w:val="00553CB2"/>
    <w:pPr>
      <w:spacing w:line="240" w:lineRule="auto"/>
      <w:ind w:right="283"/>
      <w:jc w:val="both"/>
    </w:pPr>
    <w:rPr>
      <w:rFonts w:ascii="Times New Roman" w:hAnsi="Times New Roman"/>
      <w:b/>
      <w:caps/>
      <w:sz w:val="18"/>
      <w:szCs w:val="20"/>
    </w:rPr>
  </w:style>
  <w:style w:type="paragraph" w:styleId="Tekstblokowy">
    <w:name w:val="Block Text"/>
    <w:basedOn w:val="Normalny"/>
    <w:rsid w:val="0062218F"/>
    <w:pPr>
      <w:numPr>
        <w:ilvl w:val="12"/>
      </w:numPr>
      <w:spacing w:line="240" w:lineRule="auto"/>
      <w:ind w:left="567" w:right="567" w:hanging="567"/>
    </w:pPr>
    <w:rPr>
      <w:rFonts w:ascii="Times New Roman" w:hAnsi="Times New Roman"/>
      <w:szCs w:val="20"/>
    </w:rPr>
  </w:style>
  <w:style w:type="character" w:styleId="Hipercze">
    <w:name w:val="Hyperlink"/>
    <w:rsid w:val="00CE3ECC"/>
    <w:rPr>
      <w:color w:val="0000FF"/>
      <w:u w:val="single"/>
    </w:rPr>
  </w:style>
  <w:style w:type="character" w:styleId="Numerstrony">
    <w:name w:val="page number"/>
    <w:basedOn w:val="Domylnaczcionkaakapitu"/>
    <w:rsid w:val="00155888"/>
  </w:style>
  <w:style w:type="character" w:styleId="Pogrubienie">
    <w:name w:val="Strong"/>
    <w:qFormat/>
    <w:rsid w:val="0068702A"/>
    <w:rPr>
      <w:b/>
      <w:bCs/>
    </w:rPr>
  </w:style>
  <w:style w:type="paragraph" w:styleId="Tekstdymka">
    <w:name w:val="Balloon Text"/>
    <w:basedOn w:val="Normalny"/>
    <w:semiHidden/>
    <w:rsid w:val="004C25C0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49646F"/>
    <w:pPr>
      <w:ind w:left="283" w:hanging="283"/>
    </w:pPr>
  </w:style>
  <w:style w:type="paragraph" w:customStyle="1" w:styleId="Standardowy1">
    <w:name w:val="Standardowy1"/>
    <w:rsid w:val="00F00E65"/>
    <w:pPr>
      <w:widowControl w:val="0"/>
    </w:pPr>
  </w:style>
  <w:style w:type="character" w:styleId="Odwoaniedokomentarza">
    <w:name w:val="annotation reference"/>
    <w:semiHidden/>
    <w:rsid w:val="007337A3"/>
    <w:rPr>
      <w:sz w:val="16"/>
      <w:szCs w:val="16"/>
    </w:rPr>
  </w:style>
  <w:style w:type="paragraph" w:styleId="Tekstkomentarza">
    <w:name w:val="annotation text"/>
    <w:basedOn w:val="Normalny"/>
    <w:semiHidden/>
    <w:rsid w:val="007337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337A3"/>
    <w:rPr>
      <w:b/>
      <w:bCs/>
    </w:rPr>
  </w:style>
  <w:style w:type="character" w:styleId="UyteHipercze">
    <w:name w:val="FollowedHyperlink"/>
    <w:rsid w:val="002F6279"/>
    <w:rPr>
      <w:color w:val="800080"/>
      <w:u w:val="single"/>
    </w:rPr>
  </w:style>
  <w:style w:type="paragraph" w:customStyle="1" w:styleId="msolistparagraph0">
    <w:name w:val="msolistparagraph"/>
    <w:basedOn w:val="Normalny"/>
    <w:rsid w:val="006B64DD"/>
    <w:pPr>
      <w:spacing w:line="240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styleId="Akapitzlist">
    <w:name w:val="List Paragraph"/>
    <w:aliases w:val="Podsis rysunku,List Paragraph,Normal,Akapit z listą3,Akapit z listą31"/>
    <w:basedOn w:val="Normalny"/>
    <w:link w:val="AkapitzlistZnak"/>
    <w:uiPriority w:val="34"/>
    <w:qFormat/>
    <w:rsid w:val="00581E20"/>
    <w:pPr>
      <w:spacing w:line="240" w:lineRule="auto"/>
      <w:ind w:left="720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Standardowy2">
    <w:name w:val="Standardowy2"/>
    <w:rsid w:val="003D4F36"/>
    <w:pPr>
      <w:widowControl w:val="0"/>
    </w:pPr>
  </w:style>
  <w:style w:type="paragraph" w:styleId="Tekstprzypisukocowego">
    <w:name w:val="endnote text"/>
    <w:basedOn w:val="Normalny"/>
    <w:link w:val="TekstprzypisukocowegoZnak"/>
    <w:rsid w:val="00E1778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E17788"/>
    <w:rPr>
      <w:rFonts w:ascii="Helvetica" w:hAnsi="Helvetica"/>
      <w:lang w:val="pl-PL" w:eastAsia="pl-PL"/>
    </w:rPr>
  </w:style>
  <w:style w:type="character" w:styleId="Odwoanieprzypisukocowego">
    <w:name w:val="endnote reference"/>
    <w:rsid w:val="00E17788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AF0037"/>
    <w:pPr>
      <w:spacing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AF0037"/>
    <w:rPr>
      <w:rFonts w:ascii="Calibri" w:eastAsia="Calibri" w:hAnsi="Calibri"/>
      <w:sz w:val="22"/>
      <w:szCs w:val="21"/>
      <w:lang w:eastAsia="en-US"/>
    </w:rPr>
  </w:style>
  <w:style w:type="character" w:customStyle="1" w:styleId="NagwekZnak">
    <w:name w:val="Nagłówek Znak"/>
    <w:link w:val="Nagwek"/>
    <w:uiPriority w:val="99"/>
    <w:rsid w:val="002242E4"/>
    <w:rPr>
      <w:rFonts w:ascii="Helvetica" w:hAnsi="Helvetica"/>
      <w:szCs w:val="24"/>
    </w:rPr>
  </w:style>
  <w:style w:type="character" w:customStyle="1" w:styleId="AkapitzlistZnak">
    <w:name w:val="Akapit z listą Znak"/>
    <w:aliases w:val="Podsis rysunku Znak,List Paragraph Znak,Normal Znak,Akapit z listą3 Znak,Akapit z listą31 Znak"/>
    <w:link w:val="Akapitzlist"/>
    <w:uiPriority w:val="34"/>
    <w:rsid w:val="00CD1B0A"/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Paragraf">
    <w:name w:val="Paragraf"/>
    <w:basedOn w:val="Normalny"/>
    <w:next w:val="Ustp"/>
    <w:uiPriority w:val="99"/>
    <w:qFormat/>
    <w:rsid w:val="00CD1B0A"/>
    <w:pPr>
      <w:keepNext/>
      <w:numPr>
        <w:numId w:val="3"/>
      </w:numPr>
      <w:spacing w:before="360" w:after="120" w:line="240" w:lineRule="auto"/>
      <w:jc w:val="center"/>
    </w:pPr>
    <w:rPr>
      <w:rFonts w:ascii="Cambria" w:hAnsi="Cambria"/>
      <w:b/>
      <w:sz w:val="28"/>
      <w:szCs w:val="20"/>
    </w:rPr>
  </w:style>
  <w:style w:type="paragraph" w:customStyle="1" w:styleId="Punkt">
    <w:name w:val="Punkt"/>
    <w:basedOn w:val="Normalny"/>
    <w:uiPriority w:val="99"/>
    <w:qFormat/>
    <w:rsid w:val="00CD1B0A"/>
    <w:pPr>
      <w:numPr>
        <w:ilvl w:val="2"/>
        <w:numId w:val="3"/>
      </w:numPr>
      <w:spacing w:after="120" w:line="240" w:lineRule="auto"/>
      <w:jc w:val="both"/>
    </w:pPr>
    <w:rPr>
      <w:rFonts w:ascii="Calibri" w:hAnsi="Calibri"/>
      <w:sz w:val="22"/>
    </w:rPr>
  </w:style>
  <w:style w:type="paragraph" w:customStyle="1" w:styleId="Ustp">
    <w:name w:val="Ustęp"/>
    <w:basedOn w:val="Normalny"/>
    <w:uiPriority w:val="99"/>
    <w:qFormat/>
    <w:rsid w:val="00CD1B0A"/>
    <w:pPr>
      <w:numPr>
        <w:ilvl w:val="1"/>
        <w:numId w:val="3"/>
      </w:numPr>
      <w:spacing w:after="120" w:line="240" w:lineRule="auto"/>
      <w:jc w:val="both"/>
    </w:pPr>
    <w:rPr>
      <w:rFonts w:ascii="Calibri" w:hAnsi="Calibri"/>
      <w:sz w:val="22"/>
    </w:rPr>
  </w:style>
  <w:style w:type="paragraph" w:customStyle="1" w:styleId="Default">
    <w:name w:val="Default"/>
    <w:rsid w:val="00EF5B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A5E4C"/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1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77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9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3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6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2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12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5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.pl/rodo/klauzula-pracownicy-kontrahentow-t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8BCB4-BA33-4D70-BE9E-E90EC8162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2695</Words>
  <Characters>17520</Characters>
  <Application>Microsoft Office Word</Application>
  <DocSecurity>0</DocSecurity>
  <Lines>146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Kraków, 2008-12-18</vt:lpstr>
      <vt:lpstr>Kraków, 2008-12-18</vt:lpstr>
    </vt:vector>
  </TitlesOfParts>
  <Company>Philip Morris International</Company>
  <LinksUpToDate>false</LinksUpToDate>
  <CharactersWithSpaces>20175</CharactersWithSpaces>
  <SharedDoc>false</SharedDoc>
  <HLinks>
    <vt:vector size="18" baseType="variant">
      <vt:variant>
        <vt:i4>8126488</vt:i4>
      </vt:variant>
      <vt:variant>
        <vt:i4>9</vt:i4>
      </vt:variant>
      <vt:variant>
        <vt:i4>0</vt:i4>
      </vt:variant>
      <vt:variant>
        <vt:i4>5</vt:i4>
      </vt:variant>
      <vt:variant>
        <vt:lpwstr>mailto:ts.zamowienia@tauron.pl</vt:lpwstr>
      </vt:variant>
      <vt:variant>
        <vt:lpwstr/>
      </vt:variant>
      <vt:variant>
        <vt:i4>1441909</vt:i4>
      </vt:variant>
      <vt:variant>
        <vt:i4>6</vt:i4>
      </vt:variant>
      <vt:variant>
        <vt:i4>0</vt:i4>
      </vt:variant>
      <vt:variant>
        <vt:i4>5</vt:i4>
      </vt:variant>
      <vt:variant>
        <vt:lpwstr>mailto:leszek.torc@tauron.pl</vt:lpwstr>
      </vt:variant>
      <vt:variant>
        <vt:lpwstr/>
      </vt:variant>
      <vt:variant>
        <vt:i4>5701665</vt:i4>
      </vt:variant>
      <vt:variant>
        <vt:i4>3</vt:i4>
      </vt:variant>
      <vt:variant>
        <vt:i4>0</vt:i4>
      </vt:variant>
      <vt:variant>
        <vt:i4>5</vt:i4>
      </vt:variant>
      <vt:variant>
        <vt:lpwstr>mailto:beata.puszkarz@tauron.pl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2008-12-18</dc:title>
  <dc:subject/>
  <dc:creator>Torc Leszek</dc:creator>
  <cp:keywords/>
  <cp:lastModifiedBy>Szweda Anna (TS)</cp:lastModifiedBy>
  <cp:revision>25</cp:revision>
  <cp:lastPrinted>2021-01-20T06:26:00Z</cp:lastPrinted>
  <dcterms:created xsi:type="dcterms:W3CDTF">2025-08-05T08:08:00Z</dcterms:created>
  <dcterms:modified xsi:type="dcterms:W3CDTF">2026-02-02T09:48:00Z</dcterms:modified>
</cp:coreProperties>
</file>